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Tailor:</w:t>
      </w:r>
      <w:r>
        <w:t xml:space="preserve"> </w:t>
      </w:r>
      <w:r>
        <w:t xml:space="preserve">Crafting</w:t>
      </w:r>
      <w:r>
        <w:t xml:space="preserve"> </w:t>
      </w:r>
      <w:r>
        <w:t xml:space="preserve">Identity</w:t>
      </w:r>
      <w:r>
        <w:t xml:space="preserve"> </w:t>
      </w:r>
      <w:r>
        <w:t xml:space="preserve">in</w:t>
      </w:r>
      <w:r>
        <w:t xml:space="preserve"> </w:t>
      </w:r>
      <w:r>
        <w:t xml:space="preserve">Colombia</w:t>
      </w:r>
      <w:r>
        <w:t xml:space="preserve"> </w:t>
      </w:r>
      <w:r>
        <w:t xml:space="preserve">Medellín</w:t>
      </w:r>
    </w:p>
    <w:bookmarkStart w:id="25" w:name="Xeaf558265d41be6d5bd48a9f37de497fbe848ca"/>
    <w:p>
      <w:pPr>
        <w:pStyle w:val="Heading1"/>
      </w:pPr>
      <w:r>
        <w:t xml:space="preserve">A Reflection on the Tailor: Crafting Identity in Colombia Medellín</w:t>
      </w:r>
    </w:p>
    <w:p>
      <w:pPr>
        <w:pStyle w:val="FirstParagraph"/>
      </w:pPr>
      <w:r>
        <w:t xml:space="preserve">In the bustling heart of South America, where the mountains embrace the city and history intertwines with modernity, there exists a profession that serves as both an art form and a vital social institution. This is the</w:t>
      </w:r>
      <w:r>
        <w:t xml:space="preserve"> </w:t>
      </w:r>
      <w:r>
        <w:rPr>
          <w:bCs/>
          <w:b/>
        </w:rPr>
        <w:t xml:space="preserve">Tailor</w:t>
      </w:r>
      <w:r>
        <w:t xml:space="preserve">. To reflect upon the role of this artisan in</w:t>
      </w:r>
      <w:r>
        <w:t xml:space="preserve"> </w:t>
      </w:r>
      <w:r>
        <w:rPr>
          <w:bCs/>
          <w:b/>
        </w:rPr>
        <w:t xml:space="preserve">Colombia Medellín</w:t>
      </w:r>
      <w:r>
        <w:t xml:space="preserve"> </w:t>
      </w:r>
      <w:r>
        <w:t xml:space="preserve">is to delve into a narrative that transcends mere fabric alteration; it is an exploration of cultural preservation, economic resilience, and personal dignity. As I observe the streets of Medellín, from the vibrant Barrio Laureles to the historic cobblestones of Comuna 13, I am struck by how deeply embedded the figure of</w:t>
      </w:r>
      <w:r>
        <w:t xml:space="preserve"> </w:t>
      </w:r>
      <w:r>
        <w:rPr>
          <w:bCs/>
          <w:b/>
        </w:rPr>
        <w:t xml:space="preserve">Colombia Medellín</w:t>
      </w:r>
      <w:r>
        <w:t xml:space="preserve">'s tailor is in the daily rhythm of its citizens.</w:t>
      </w:r>
    </w:p>
    <w:bookmarkStart w:id="20" w:name="X796ec34a2708d0239d0d7037c45e863d9973820"/>
    <w:p>
      <w:pPr>
        <w:pStyle w:val="Heading2"/>
      </w:pPr>
      <w:r>
        <w:t xml:space="preserve">The Historical Tapestry: From Colonial Roots to Modern Craft</w:t>
      </w:r>
    </w:p>
    <w:p>
      <w:pPr>
        <w:pStyle w:val="FirstParagraph"/>
      </w:pPr>
      <w:r>
        <w:t xml:space="preserve">To understand the contemporary significance of a</w:t>
      </w:r>
      <w:r>
        <w:t xml:space="preserve"> </w:t>
      </w:r>
      <w:r>
        <w:rPr>
          <w:bCs/>
          <w:b/>
        </w:rPr>
        <w:t xml:space="preserve">Tailor</w:t>
      </w:r>
      <w:r>
        <w:t xml:space="preserve">, one must first appreciate the historical context. The tradition of craftsmanship in Colombia has deep roots, influenced by indigenous weaving techniques, colonial Spanish aesthetics, and African heritage. In</w:t>
      </w:r>
      <w:r>
        <w:t xml:space="preserve"> </w:t>
      </w:r>
      <w:r>
        <w:rPr>
          <w:bCs/>
          <w:b/>
        </w:rPr>
        <w:t xml:space="preserve">Colombia Medellín</w:t>
      </w:r>
      <w:r>
        <w:t xml:space="preserve">, this convergence is particularly palpable. The city was historically known as "La Ciudad de la Eterna Primavera" (The City of Eternal Spring), a moniker that suggests not just climate but a certain elegance and grace in lifestyle.</w:t>
      </w:r>
    </w:p>
    <w:p>
      <w:pPr>
        <w:pStyle w:val="BodyText"/>
      </w:pPr>
      <w:r>
        <w:t xml:space="preserve">In the mid-20th century, as Medellín industrialized, the demand for tailored clothing surged among the burgeoning middle and upper classes. The</w:t>
      </w:r>
      <w:r>
        <w:t xml:space="preserve"> </w:t>
      </w:r>
      <w:r>
        <w:rPr>
          <w:bCs/>
          <w:b/>
        </w:rPr>
        <w:t xml:space="preserve">Tailor</w:t>
      </w:r>
      <w:r>
        <w:t xml:space="preserve"> </w:t>
      </w:r>
      <w:r>
        <w:t xml:space="preserve">became synonymous with respectability. A well-fitted suit was not just clothing; it was armor against societal judgment, a declaration of professional competence. Today, while fast fashion threatens global textile traditions, the</w:t>
      </w:r>
      <w:r>
        <w:t xml:space="preserve"> </w:t>
      </w:r>
      <w:r>
        <w:rPr>
          <w:bCs/>
          <w:b/>
        </w:rPr>
        <w:t xml:space="preserve">Tailor</w:t>
      </w:r>
      <w:r>
        <w:t xml:space="preserve"> </w:t>
      </w:r>
      <w:r>
        <w:t xml:space="preserve">in Medellín remains a steadfast guardian of quality and individuality. This persistence is not accidental; it is a cultural choice that values longevity over disposability.</w:t>
      </w:r>
    </w:p>
    <w:bookmarkEnd w:id="20"/>
    <w:bookmarkStart w:id="21" w:name="Xc54f313d4dfac3cb161446b5774ee3cda8308ae"/>
    <w:p>
      <w:pPr>
        <w:pStyle w:val="Heading2"/>
      </w:pPr>
      <w:r>
        <w:t xml:space="preserve">The Social Fabric: The Tailor as Community Anchor</w:t>
      </w:r>
    </w:p>
    <w:p>
      <w:pPr>
        <w:pStyle w:val="FirstParagraph"/>
      </w:pPr>
      <w:r>
        <w:t xml:space="preserve">Beyond the commercial aspect, the</w:t>
      </w:r>
      <w:r>
        <w:t xml:space="preserve"> </w:t>
      </w:r>
      <w:r>
        <w:rPr>
          <w:bCs/>
          <w:b/>
        </w:rPr>
        <w:t xml:space="preserve">Tailor</w:t>
      </w:r>
      <w:r>
        <w:t xml:space="preserve"> </w:t>
      </w:r>
      <w:r>
        <w:t xml:space="preserve">serves as a crucial social node within neighborhoods across</w:t>
      </w:r>
      <w:r>
        <w:t xml:space="preserve"> </w:t>
      </w:r>
      <w:r>
        <w:rPr>
          <w:bCs/>
          <w:b/>
        </w:rPr>
        <w:t xml:space="preserve">Colombia Medellín</w:t>
      </w:r>
      <w:r>
        <w:t xml:space="preserve">. Walking through local markets in Comuna 1 or Belén, one finds small ateliers where the tailor is not merely a service provider but a confidant and community elder. These spaces function as informal town squares where news is exchanged, problems are discussed, and social bonds are reinforced.</w:t>
      </w:r>
    </w:p>
    <w:p>
      <w:pPr>
        <w:pStyle w:val="BodyText"/>
      </w:pPr>
      <w:r>
        <w:t xml:space="preserve">This role is especially poignant given Medellín’s complex history of transformation. Once plagued by violence, the city has undergone one of the most remarkable urban renewals in Latin America. In this process of healing and rebuilding community trust, local artisans like</w:t>
      </w:r>
      <w:r>
        <w:t xml:space="preserve"> </w:t>
      </w:r>
      <w:r>
        <w:rPr>
          <w:bCs/>
          <w:b/>
        </w:rPr>
        <w:t xml:space="preserve">Tailors</w:t>
      </w:r>
      <w:r>
        <w:t xml:space="preserve"> </w:t>
      </w:r>
      <w:r>
        <w:t xml:space="preserve">have played a subtle but vital part. By employing local youth, supporting families through consistent work, and maintaining neighborhood commerce hubs that remain open despite broader economic fluctuations, these small businesses contribute to social stability. The act of visiting one’s trusted</w:t>
      </w:r>
      <w:r>
        <w:t xml:space="preserve"> </w:t>
      </w:r>
      <w:r>
        <w:rPr>
          <w:bCs/>
          <w:b/>
        </w:rPr>
        <w:t xml:space="preserve">Tailor</w:t>
      </w:r>
      <w:r>
        <w:t xml:space="preserve"> </w:t>
      </w:r>
      <w:r>
        <w:t xml:space="preserve">becomes a ritual of normalcy and continuity.</w:t>
      </w:r>
    </w:p>
    <w:bookmarkEnd w:id="21"/>
    <w:bookmarkStart w:id="22" w:name="X7514f8753709d07cac5a748c759690d32f3733a"/>
    <w:p>
      <w:pPr>
        <w:pStyle w:val="Heading2"/>
      </w:pPr>
      <w:r>
        <w:t xml:space="preserve">Economic Resilience in the Face of Globalization</w:t>
      </w:r>
    </w:p>
    <w:p>
      <w:pPr>
        <w:pStyle w:val="FirstParagraph"/>
      </w:pPr>
      <w:r>
        <w:t xml:space="preserve">The rise of global fast fashion chains presents a significant challenge to independent</w:t>
      </w:r>
      <w:r>
        <w:t xml:space="preserve"> </w:t>
      </w:r>
      <w:r>
        <w:rPr>
          <w:bCs/>
          <w:b/>
        </w:rPr>
        <w:t xml:space="preserve">Tailors</w:t>
      </w:r>
      <w:r>
        <w:t xml:space="preserve">. However, an examination of consumer behavior in</w:t>
      </w:r>
      <w:r>
        <w:t xml:space="preserve"> </w:t>
      </w:r>
      <w:r>
        <w:rPr>
          <w:bCs/>
          <w:b/>
        </w:rPr>
        <w:t xml:space="preserve">Colombia Medellín</w:t>
      </w:r>
      <w:r>
        <w:t xml:space="preserve"> </w:t>
      </w:r>
      <w:r>
        <w:t xml:space="preserve">reveals a counter-trend. There is a growing appreciation for bespoke services among younger generations who seek unique expressions rather than mass-produced uniformity. This shift highlights the adaptability of the profession.</w:t>
      </w:r>
    </w:p>
    <w:p>
      <w:pPr>
        <w:pStyle w:val="BodyText"/>
      </w:pPr>
      <w:r>
        <w:t xml:space="preserve">In Medellín, tailors are increasingly integrating digital tools to reach new clients while maintaining traditional craftsmanship. They repair garments—extending their lifespan—and alter imported fabrics to fit local body types and preferences. This hybrid model of tradition and innovation exemplifies how small-scale artisans in</w:t>
      </w:r>
      <w:r>
        <w:t xml:space="preserve"> </w:t>
      </w:r>
      <w:r>
        <w:rPr>
          <w:bCs/>
          <w:b/>
        </w:rPr>
        <w:t xml:space="preserve">Colombia Medellín</w:t>
      </w:r>
      <w:r>
        <w:t xml:space="preserve"> </w:t>
      </w:r>
      <w:r>
        <w:t xml:space="preserve">survive by offering value that large corporations cannot replicate: personal attention, cultural relevance, and sustainability.</w:t>
      </w:r>
    </w:p>
    <w:bookmarkEnd w:id="22"/>
    <w:bookmarkStart w:id="23" w:name="cultural-identity-through-attire"/>
    <w:p>
      <w:pPr>
        <w:pStyle w:val="Heading2"/>
      </w:pPr>
      <w:r>
        <w:t xml:space="preserve">Cultural Identity Through Attire</w:t>
      </w:r>
    </w:p>
    <w:p>
      <w:pPr>
        <w:pStyle w:val="FirstParagraph"/>
      </w:pPr>
      <w:r>
        <w:t xml:space="preserve">No reflection on the</w:t>
      </w:r>
      <w:r>
        <w:t xml:space="preserve"> </w:t>
      </w:r>
      <w:r>
        <w:rPr>
          <w:bCs/>
          <w:b/>
        </w:rPr>
        <w:t xml:space="preserve">Tailor</w:t>
      </w:r>
      <w:r>
        <w:t xml:space="preserve"> </w:t>
      </w:r>
      <w:r>
        <w:t xml:space="preserve">in this context is complete without addressing the issue of identity. In</w:t>
      </w:r>
      <w:r>
        <w:t xml:space="preserve"> </w:t>
      </w:r>
      <w:r>
        <w:rPr>
          <w:bCs/>
          <w:b/>
        </w:rPr>
        <w:t xml:space="preserve">Colombia Medellín</w:t>
      </w:r>
      <w:r>
        <w:t xml:space="preserve">, clothing is a powerful marker of identity, whether through formal wear for business meetings, traditional attire for festivals like Fiestas de Agosto, or everyday fashion that blends urban trends with local sensibilities. The</w:t>
      </w:r>
      <w:r>
        <w:t xml:space="preserve"> </w:t>
      </w:r>
      <w:r>
        <w:rPr>
          <w:bCs/>
          <w:b/>
        </w:rPr>
        <w:t xml:space="preserve">Tailor</w:t>
      </w:r>
      <w:r>
        <w:t xml:space="preserve"> </w:t>
      </w:r>
      <w:r>
        <w:t xml:space="preserve">acts as the architect of this expression.</w:t>
      </w:r>
    </w:p>
    <w:p>
      <w:pPr>
        <w:pStyle w:val="BodyText"/>
      </w:pPr>
      <w:r>
        <w:t xml:space="preserve">Consider the "Raitero," a traditional artisan from Antioquia who weaves and sews garments using distinctive patterns and materials. While modern tailors may not always replicate these exact methods, they carry forward the ethos of creating clothing that reflects one’s heritage. For many residents of</w:t>
      </w:r>
      <w:r>
        <w:t xml:space="preserve"> </w:t>
      </w:r>
      <w:r>
        <w:rPr>
          <w:bCs/>
          <w:b/>
        </w:rPr>
        <w:t xml:space="preserve">Colombia Medellín</w:t>
      </w:r>
      <w:r>
        <w:t xml:space="preserve">, having clothes tailored is an act of self-affirmation, a way to assert individuality in a rapidly changing world.</w:t>
      </w:r>
    </w:p>
    <w:bookmarkEnd w:id="23"/>
    <w:bookmarkStart w:id="24" w:name="conclusion-the-enduring-stitch"/>
    <w:p>
      <w:pPr>
        <w:pStyle w:val="Heading2"/>
      </w:pPr>
      <w:r>
        <w:t xml:space="preserve">Conclusion: The Enduring Stitch</w:t>
      </w:r>
    </w:p>
    <w:p>
      <w:pPr>
        <w:pStyle w:val="FirstParagraph"/>
      </w:pPr>
      <w:r>
        <w:t xml:space="preserve">In conclusion, the</w:t>
      </w:r>
      <w:r>
        <w:t xml:space="preserve"> </w:t>
      </w:r>
      <w:r>
        <w:rPr>
          <w:bCs/>
          <w:b/>
        </w:rPr>
        <w:t xml:space="preserve">Tailor</w:t>
      </w:r>
      <w:r>
        <w:t xml:space="preserve"> </w:t>
      </w:r>
      <w:r>
        <w:t xml:space="preserve">in</w:t>
      </w:r>
      <w:r>
        <w:t xml:space="preserve"> </w:t>
      </w:r>
      <w:r>
        <w:rPr>
          <w:bCs/>
          <w:b/>
        </w:rPr>
        <w:t xml:space="preserve">Colombia Medellín</w:t>
      </w:r>
      <w:r>
        <w:t xml:space="preserve"> </w:t>
      </w:r>
      <w:r>
        <w:t xml:space="preserve">represents far more than a trade. They are custodians of cultural heritage, pillars of community resilience, and facilitators of personal identity. In a city that has reinvented itself time and again, the steady hand of the tailor provides a sense of permanence and care.</w:t>
      </w:r>
    </w:p>
    <w:p>
      <w:pPr>
        <w:pStyle w:val="BodyText"/>
      </w:pPr>
      <w:r>
        <w:t xml:space="preserve">To reflect on this profession is to recognize the dignity in labor that touches every aspect of human life. As</w:t>
      </w:r>
      <w:r>
        <w:t xml:space="preserve"> </w:t>
      </w:r>
      <w:r>
        <w:rPr>
          <w:bCs/>
          <w:b/>
        </w:rPr>
        <w:t xml:space="preserve">Colombia Medellín</w:t>
      </w:r>
      <w:r>
        <w:t xml:space="preserve"> </w:t>
      </w:r>
      <w:r>
        <w:t xml:space="preserve">continues to evolve, integrating technology and global influences, it is essential that we support these local artisans. They remind us that beneath the digital facade of modernity lies a need for connection, quality, and belonging—needs best met by the personalized touch of a skilled</w:t>
      </w:r>
      <w:r>
        <w:t xml:space="preserve"> </w:t>
      </w:r>
      <w:r>
        <w:rPr>
          <w:bCs/>
          <w:b/>
        </w:rPr>
        <w:t xml:space="preserve">Tailor</w:t>
      </w:r>
      <w:r>
        <w:t xml:space="preserve">. Let us therefore cherish not just the garments they create but the profound human stories woven into every stitch.</w:t>
      </w:r>
    </w:p>
    <w:p>
      <w:pPr>
        <w:pStyle w:val="BodyText"/>
      </w:pPr>
      <w:r>
        <w:rPr>
          <w:iCs/>
          <w:i/>
        </w:rPr>
        <w:t xml:space="preserve">"In every hem taken up in Medellín, there is a story of resilience; in every button sewn on, a promise of care. The tailor does not just fix clothes; they mend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Tailor: Crafting Identity in Colombia Medellín</dc:title>
  <dc:creator/>
  <dc:language>en</dc:language>
  <cp:keywords/>
  <dcterms:created xsi:type="dcterms:W3CDTF">2026-07-29T13:43:49Z</dcterms:created>
  <dcterms:modified xsi:type="dcterms:W3CDTF">2026-07-29T13:43:49Z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