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254e6ffa38a2faa1e52ec5aaa58c5e8e746cf28"/>
    <w:p>
      <w:pPr>
        <w:pStyle w:val="Heading1"/>
      </w:pPr>
      <w:r>
        <w:t xml:space="preserve">The Fabric of Identity and Resilience: A Reflection on the Tailor in DR Congo Kinshasa</w:t>
      </w:r>
    </w:p>
    <w:p>
      <w:pPr>
        <w:pStyle w:val="FirstParagraph"/>
      </w:pPr>
      <w:r>
        <w:t xml:space="preserve">In the bustling, vibrant heart of Central Africa, where the rhythm of life is dictated by both the pulse of commerce and the cadence of music, few professions capture the soul of a culture as profoundly as that of the tailor. This reflection seeks to explore not merely a trade, but a cultural institution:</w:t>
      </w:r>
      <w:r>
        <w:t xml:space="preserve"> </w:t>
      </w:r>
      <w:r>
        <w:rPr>
          <w:bCs/>
          <w:b/>
        </w:rPr>
        <w:t xml:space="preserve">Tailor</w:t>
      </w:r>
      <w:r>
        <w:t xml:space="preserve"> </w:t>
      </w:r>
      <w:r>
        <w:t xml:space="preserve">practice within</w:t>
      </w:r>
      <w:r>
        <w:t xml:space="preserve"> </w:t>
      </w:r>
      <w:r>
        <w:rPr>
          <w:bCs/>
          <w:b/>
        </w:rPr>
        <w:t xml:space="preserve">DR Congo Kinshasa</w:t>
      </w:r>
      <w:r>
        <w:t xml:space="preserve">. To understand this dynamic is to understand the very fabric of Congolese identity, resilience, and artistic expression. The city of Kinshasa is more than just an administrative capital; it is a living canvas where history, politics, and daily survival intersect. In this context, the tailor stands as both artisan and architect of social standing.</w:t>
      </w:r>
    </w:p>
    <w:bookmarkStart w:id="20" w:name="the-tailor-as-cultural-custodian"/>
    <w:p>
      <w:pPr>
        <w:pStyle w:val="Heading2"/>
      </w:pPr>
      <w:r>
        <w:t xml:space="preserve">The Tailor as Cultural Custodian</w:t>
      </w:r>
    </w:p>
    <w:p>
      <w:pPr>
        <w:pStyle w:val="FirstParagraph"/>
      </w:pPr>
      <w:r>
        <w:t xml:space="preserve">In many Western contexts, clothing is often viewed through the lens of mere utility or fleeting fashion trends. However, in DR Congo Kinshasa, clothing is a language. It speaks of occasion, status, lineage, and mood. The tailor in this region is not simply a seamstress or sewist; they are cultural custodians who translate these complex social signals into tangible reality. When one walks through the markets of downtown Kinshasa or the upscale boutiques of Gombe, one encounters a diverse array of tailoring styles that reflect the city’s eclectic spirit.</w:t>
      </w:r>
    </w:p>
    <w:p>
      <w:pPr>
        <w:pStyle w:val="BodyText"/>
      </w:pPr>
      <w:r>
        <w:t xml:space="preserve">The traditional wax prints, known locally as "pagne," are ubiquitous. Yet, it is the creativity of the local tailor that transforms standard fabric into unique masterpieces. Whether crafting a flowing dress for a wedding in Matete or a sharp suit for a businessman in Ngaliema, the tailor adapts global trends to local aesthetics. This adaptation is crucial because it allows Congolese people to express modernity without erasing their heritage. The</w:t>
      </w:r>
      <w:r>
        <w:t xml:space="preserve"> </w:t>
      </w:r>
      <w:r>
        <w:rPr>
          <w:bCs/>
          <w:b/>
        </w:rPr>
        <w:t xml:space="preserve">Tailor</w:t>
      </w:r>
      <w:r>
        <w:t xml:space="preserve"> </w:t>
      </w:r>
      <w:r>
        <w:t xml:space="preserve">serves as the bridge between tradition and contemporary life, ensuring that while bodies may evolve with the times, identity remains rooted in cultural pride.</w:t>
      </w:r>
    </w:p>
    <w:bookmarkEnd w:id="20"/>
    <w:bookmarkStart w:id="21" w:name="Xf7ee12f5707915238609f006d652334eb7c6883"/>
    <w:p>
      <w:pPr>
        <w:pStyle w:val="Heading2"/>
      </w:pPr>
      <w:r>
        <w:t xml:space="preserve">The Economic Reality of Tailoring in Kinshasa</w:t>
      </w:r>
    </w:p>
    <w:p>
      <w:pPr>
        <w:pStyle w:val="FirstParagraph"/>
      </w:pPr>
      <w:r>
        <w:t xml:space="preserve">Beyond aesthetics, the role of the tailor in DR Congo Kinshasa is deeply economic. In a city where formal employment opportunities are often scarce and the informal sector drives much of daily life, tailoring represents a viable path to entrepreneurship and sustenance. For many young people in</w:t>
      </w:r>
      <w:r>
        <w:t xml:space="preserve"> </w:t>
      </w:r>
      <w:r>
        <w:rPr>
          <w:bCs/>
          <w:b/>
        </w:rPr>
        <w:t xml:space="preserve">DR Congo Kinshasa</w:t>
      </w:r>
      <w:r>
        <w:t xml:space="preserve">, learning to sew is not just an apprenticeship; it is a survival strategy. Small workshops, often tucked away in narrow alleys or operating out of modest storefronts along Avenue du 30 Juin, employ countless individuals.</w:t>
      </w:r>
    </w:p>
    <w:p>
      <w:pPr>
        <w:pStyle w:val="BodyText"/>
      </w:pPr>
      <w:r>
        <w:t xml:space="preserve">The resilience required to run a tailoring business in Kinshasa cannot be overstated. Infrastructure challenges, such as power outages that disrupt electric sewing machines and fluctuating supply chains for fabric imports from Europe or Asia, test the endurance of every artisan. Yet, despite these obstacles, the industry thrives. The</w:t>
      </w:r>
      <w:r>
        <w:t xml:space="preserve"> </w:t>
      </w:r>
      <w:r>
        <w:rPr>
          <w:bCs/>
          <w:b/>
        </w:rPr>
        <w:t xml:space="preserve">Tailor</w:t>
      </w:r>
      <w:r>
        <w:t xml:space="preserve"> </w:t>
      </w:r>
      <w:r>
        <w:t xml:space="preserve">demonstrates remarkable adaptability by often utilizing manual techniques or solar-powered alternatives to maintain productivity. This economic dimension highlights tailoring as a pillar of the local economy, providing income for families and fostering a sense of community among artisans who share knowledge and resources.</w:t>
      </w:r>
    </w:p>
    <w:bookmarkEnd w:id="21"/>
    <w:bookmarkStart w:id="22" w:name="aesthetics-music-and-social-status"/>
    <w:p>
      <w:pPr>
        <w:pStyle w:val="Heading2"/>
      </w:pPr>
      <w:r>
        <w:t xml:space="preserve">Aesthetics, Music, and Social Status</w:t>
      </w:r>
    </w:p>
    <w:p>
      <w:pPr>
        <w:pStyle w:val="FirstParagraph"/>
      </w:pPr>
      <w:r>
        <w:t xml:space="preserve">No reflection on fashion in DR Congo Kinshasa is complete without mentioning its intrinsic link to music and dance. The city is renowned for its musical heritage, from Soukous to Rumba. In this cultural ecosystem, appearance is paramount. Musicians often set the trends that the general populace eagerly adopts, and they rely heavily on skilled tailors to create their iconic stage outfits.</w:t>
      </w:r>
    </w:p>
    <w:p>
      <w:pPr>
        <w:pStyle w:val="BodyText"/>
      </w:pPr>
      <w:r>
        <w:t xml:space="preserve">When a musician steps onto the stage in Kinshasa’s vibrant clubs, they are wearing a creation that has been meticulously designed by a tailor. These garments are often extravagant, featuring bold colors, intricate patterns, and sometimes even LED lights or unconventional materials. This symbiotic relationship between music and tailoring elevates the status of the tailor to that of an artist who contributes directly to the city’s cultural output. For the average citizen in DR Congo Kinshasa, hiring a tailor is often an investment in social capital. To wear well-fitted, stylish clothing is to command respect and attention in social gatherings, church services, and family celebrations.</w:t>
      </w:r>
    </w:p>
    <w:bookmarkEnd w:id="22"/>
    <w:bookmarkStart w:id="23" w:name="challenges-and-future-perspectives"/>
    <w:p>
      <w:pPr>
        <w:pStyle w:val="Heading2"/>
      </w:pPr>
      <w:r>
        <w:t xml:space="preserve">Challenges and Future Perspectives</w:t>
      </w:r>
    </w:p>
    <w:p>
      <w:pPr>
        <w:pStyle w:val="FirstParagraph"/>
      </w:pPr>
      <w:r>
        <w:t xml:space="preserve">Despite the vibrancy of the industry, tailors in DR Congo Kinshasa face significant challenges. The influx of cheap, pre-made second-hand clothing (known locally as "fripe") threatens to undermine local tailoring businesses. Furthermore, there is a generational gap; younger generations are sometimes drawn away from traditional apprenticeships toward other forms of digital or informal labor. However, there is also hope on the horizon.</w:t>
      </w:r>
    </w:p>
    <w:p>
      <w:pPr>
        <w:pStyle w:val="BodyText"/>
      </w:pPr>
      <w:r>
        <w:t xml:space="preserve">There is a growing recognition of the need to professionalize and modernize the trade within</w:t>
      </w:r>
      <w:r>
        <w:t xml:space="preserve"> </w:t>
      </w:r>
      <w:r>
        <w:rPr>
          <w:bCs/>
          <w:b/>
        </w:rPr>
        <w:t xml:space="preserve">DR Congo Kinshasa</w:t>
      </w:r>
      <w:r>
        <w:t xml:space="preserve">. Educational initiatives are beginning to emerge that combine traditional tailoring skills with modern business management and digital marketing. This evolution suggests that while the core essence of being a</w:t>
      </w:r>
      <w:r>
        <w:t xml:space="preserve"> </w:t>
      </w:r>
      <w:r>
        <w:rPr>
          <w:bCs/>
          <w:b/>
        </w:rPr>
        <w:t xml:space="preserve">Tailor</w:t>
      </w:r>
      <w:r>
        <w:t xml:space="preserve"> </w:t>
      </w:r>
      <w:r>
        <w:t xml:space="preserve">remains rooted in manual craftsmanship, the future will see these artisans becoming more integrated into the global fashion discourse. The unique Congolese style, with its flair for boldness and elegance, has the potential to gain international acclaim if supported by structured industry development.</w:t>
      </w:r>
    </w:p>
    <w:bookmarkEnd w:id="23"/>
    <w:bookmarkStart w:id="24" w:name="conclusion"/>
    <w:p>
      <w:pPr>
        <w:pStyle w:val="Heading2"/>
      </w:pPr>
      <w:r>
        <w:t xml:space="preserve">Conclusion</w:t>
      </w:r>
    </w:p>
    <w:p>
      <w:pPr>
        <w:pStyle w:val="FirstParagraph"/>
      </w:pPr>
      <w:r>
        <w:t xml:space="preserve">In conclusion, reflecting on the tailor in DR Congo Kinshasa reveals a narrative far deeper than simple garment construction. It is a story of cultural preservation, economic resilience, and artistic innovation. The tailor is a central figure in the social fabric of Kinshasa, weaving together threads of tradition and modernity to create garments that define identity. As we look toward the future, it is imperative to support these artisans not only as businesses but as vital contributors to the rich cultural tapestry of Central Africa. The hands that cut and sew in Kinshasa are shaping more than just clothes; they are shaping the ongoing story of a city and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the Tailor in DR Congo Kinshasa</dc:title>
  <dc:creator/>
  <dc:language>en</dc:language>
  <cp:keywords/>
  <dcterms:created xsi:type="dcterms:W3CDTF">2026-07-29T06:25:22Z</dcterms:created>
  <dcterms:modified xsi:type="dcterms:W3CDTF">2026-07-29T06:25:22Z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