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Israel,</w:t>
      </w:r>
      <w:r>
        <w:t xml:space="preserve"> </w:t>
      </w:r>
      <w:r>
        <w:t xml:space="preserve">Jerusalem</w:t>
      </w:r>
    </w:p>
    <w:bookmarkStart w:id="25" w:name="the-thread-and-the-stone"/>
    <w:p>
      <w:pPr>
        <w:pStyle w:val="Heading1"/>
      </w:pPr>
      <w:r>
        <w:t xml:space="preserve">The Thread and the Stone:</w:t>
      </w:r>
    </w:p>
    <w:bookmarkStart w:id="20" w:name="Xea5ecc2bbe5b0c47c54ea96d0ae1fd813aa1de4"/>
    <w:p>
      <w:pPr>
        <w:pStyle w:val="Heading2"/>
      </w:pPr>
      <w:r>
        <w:t xml:space="preserve">A Reflection on Craftsmanship in Israel, Jerusalem</w:t>
      </w:r>
    </w:p>
    <w:p>
      <w:pPr>
        <w:pStyle w:val="FirstParagraph"/>
      </w:pPr>
      <w:r>
        <w:br/>
      </w:r>
      <w:r>
        <w:br/>
      </w:r>
    </w:p>
    <w:p>
      <w:pPr>
        <w:pStyle w:val="BodyText"/>
      </w:pPr>
      <w:r>
        <w:t xml:space="preserve">In the bustling labyrinth of streets that weave through the heart of Israel, Jerusalem is a city where history is not merely recorded but lived. Every stone tells a story of antiquity, and every corner holds the whisper of centuries past. Amidst this profound backdrop of timelessness, one finds an unexpected yet deeply resonant harmony in the quiet diligence of the local tailor. To reflect on the</w:t>
      </w:r>
      <w:r>
        <w:t xml:space="preserve"> </w:t>
      </w:r>
      <w:r>
        <w:t xml:space="preserve">tailor</w:t>
      </w:r>
      <w:r>
        <w:t xml:space="preserve"> </w:t>
      </w:r>
      <w:r>
        <w:t xml:space="preserve">within this specific geographical and cultural context is to explore a metaphor for identity, preservation, and adaptation that defines the spirit of</w:t>
      </w:r>
      <w:r>
        <w:t xml:space="preserve"> </w:t>
      </w:r>
      <w:r>
        <w:t xml:space="preserve">Israel Jerusalem</w:t>
      </w:r>
      <w:r>
        <w:t xml:space="preserve">. The intersection of needlework and ancient stone offers a unique lens through which to view the human desire for fit, both in terms of clothing and belonging.</w:t>
      </w:r>
    </w:p>
    <w:bookmarkEnd w:id="20"/>
    <w:bookmarkStart w:id="21" w:name="the-tailor-as-keeper-of-identity"/>
    <w:p>
      <w:pPr>
        <w:pStyle w:val="Heading2"/>
      </w:pPr>
      <w:r>
        <w:t xml:space="preserve">The Tailor as Keeper of Identity</w:t>
      </w:r>
    </w:p>
    <w:p>
      <w:pPr>
        <w:pStyle w:val="FirstParagraph"/>
      </w:pPr>
      <w:r>
        <w:t xml:space="preserve">In many cultures, clothing is merely utilitarian, a shield against the elements. However, in Israel Jerusalem, attire often serves as a canvas for identity. The city is a mosaic of communities—Jewish, Arab Christian, Muslim Druze and Arab—and each group wears its heritage with distinct pride and tradition. The</w:t>
      </w:r>
      <w:r>
        <w:t xml:space="preserve"> </w:t>
      </w:r>
      <w:r>
        <w:t xml:space="preserve">tailor</w:t>
      </w:r>
      <w:r>
        <w:t xml:space="preserve"> </w:t>
      </w:r>
      <w:r>
        <w:t xml:space="preserve">here is not just a merchant of fabric but a custodian of these traditions. When one steps into the small workshops tucked away in the Old City or nestled within the modern boulevards of West Jerusalem, one encounters artisans who understand that to tailor a garment is to tailor an identity.</w:t>
      </w:r>
    </w:p>
    <w:p>
      <w:pPr>
        <w:pStyle w:val="BodyText"/>
      </w:pPr>
      <w:r>
        <w:t xml:space="preserve">This reflection brings forth the importance of precision and personalization. In a world increasingly dominated by mass production and fast fashion, the act of visiting a local tailor in this region feels like an act of resistance against homogeneity. The measurements taken are not just numbers; they are acknowledgments of individual existence. For the residents and visitors alike, having clothes made or altered by hand in Israel Jerusalem connects them to a lineage where garments were valued for their longevity and significance rather than their disposability. This connection is vital in a land that often feels fragmented, reminding us that we can be stitched together through shared crafts and mutual respect.</w:t>
      </w:r>
    </w:p>
    <w:bookmarkEnd w:id="21"/>
    <w:bookmarkStart w:id="22" w:name="the-fabric-of-history"/>
    <w:p>
      <w:pPr>
        <w:pStyle w:val="Heading2"/>
      </w:pPr>
      <w:r>
        <w:t xml:space="preserve">The Fabric of History</w:t>
      </w:r>
    </w:p>
    <w:p>
      <w:pPr>
        <w:pStyle w:val="FirstParagraph"/>
      </w:pPr>
      <w:r>
        <w:t xml:space="preserve">Jewels made from gold are precious, but fabrics carry the weight of memory. In Israel Jerusalem, the materials used by the tailor often reflect the local flora and historical trade routes. Linen, cotton, and wool sourced from nearby valleys or imported through ancient ports speak to a long history of commerce and cultural exchange. The</w:t>
      </w:r>
      <w:r>
        <w:t xml:space="preserve"> </w:t>
      </w:r>
      <w:r>
        <w:t xml:space="preserve">tailor</w:t>
      </w:r>
      <w:r>
        <w:t xml:space="preserve"> </w:t>
      </w:r>
      <w:r>
        <w:t xml:space="preserve">works with these materials, understanding that they bear the sun-baked warmth of the Mediterranean climate while offering comfort in the cool evenings that sweep down from Mount Zion.</w:t>
      </w:r>
    </w:p>
    <w:p>
      <w:pPr>
        <w:pStyle w:val="BlockText"/>
      </w:pPr>
      <w:r>
        <w:t xml:space="preserve">"To wear a garment made by local hands is to carry a piece of Jerusalem’s soul on your shoulders." — Anonymous Artisan</w:t>
      </w:r>
    </w:p>
    <w:p>
      <w:pPr>
        <w:pStyle w:val="FirstParagraph"/>
      </w:pPr>
      <w:r>
        <w:t xml:space="preserve">This tactile connection to the land enhances the experience of wearing these clothes. The fit is not just about aesthetics but about comfort in the environment. A well-tailored suit or dress allows one to navigate the uneven cobblestones of Judean hills and the busy markets with grace. It adapts to the body’s needs, much like Jerusalem itself adapts to its inhabitants—constant yet ever-changing, ancient yet perpetually modern. The</w:t>
      </w:r>
      <w:r>
        <w:t xml:space="preserve"> </w:t>
      </w:r>
      <w:r>
        <w:t xml:space="preserve">tailor</w:t>
      </w:r>
      <w:r>
        <w:t xml:space="preserve"> </w:t>
      </w:r>
      <w:r>
        <w:t xml:space="preserve">serves as a bridge between past and present, using timeless techniques passed down through generations while incorporating contemporary styles that resonate with today's global citizen.</w:t>
      </w:r>
    </w:p>
    <w:bookmarkEnd w:id="22"/>
    <w:bookmarkStart w:id="23" w:name="adaptation-and-resilience"/>
    <w:p>
      <w:pPr>
        <w:pStyle w:val="Heading2"/>
      </w:pPr>
      <w:r>
        <w:t xml:space="preserve">Adaptation and Resilience</w:t>
      </w:r>
    </w:p>
    <w:p>
      <w:pPr>
        <w:pStyle w:val="FirstParagraph"/>
      </w:pPr>
      <w:r>
        <w:t xml:space="preserve">The concept of tailoring is inherently about adaptation. Just as a tailor adjusts patterns to fit different bodies, the people of Israel Jerusalem have adapted to the complexities of their existence. Life here is marked by resilience, a quality mirrored in the durability and care taken in creating high-quality garments. The</w:t>
      </w:r>
      <w:r>
        <w:t xml:space="preserve"> </w:t>
      </w:r>
      <w:r>
        <w:t xml:space="preserve">tailor</w:t>
      </w:r>
      <w:r>
        <w:t xml:space="preserve"> </w:t>
      </w:r>
      <w:r>
        <w:t xml:space="preserve">understands that fabric can tear, but it can also be mended with beauty. This philosophy resonates deeply with those who live in this city, where repair and restoration are seen as acts of hope rather than signs of scarcity.</w:t>
      </w:r>
    </w:p>
    <w:p>
      <w:pPr>
        <w:pStyle w:val="BodyText"/>
      </w:pPr>
      <w:r>
        <w:t xml:space="preserve">Moreover, the economic landscape of Israel Jerusalem is vibrant yet challenging. Small businesses like tailoring shops face pressures from international chains and digital commerce. Yet, they persist because they offer something that cannot be downloaded or shipped in bulk: human connection. The conversation between tailor and client becomes a microcosm of societal dialogue—listening, understanding, negotiating, and ultimately creating something together. This interpersonal dynamic is crucial for social cohesion in a diverse society.</w:t>
      </w:r>
    </w:p>
    <w:bookmarkEnd w:id="23"/>
    <w:bookmarkStart w:id="24" w:name="conclusion-stitching-together-the-soul"/>
    <w:p>
      <w:pPr>
        <w:pStyle w:val="Heading2"/>
      </w:pPr>
      <w:r>
        <w:t xml:space="preserve">Conclusion: Stitching Together the Soul</w:t>
      </w:r>
    </w:p>
    <w:p>
      <w:pPr>
        <w:pStyle w:val="FirstParagraph"/>
      </w:pPr>
      <w:r>
        <w:t xml:space="preserve">In reflecting upon the role of the tailor in Israel Jerusalem, one realizes that this profession embodies much more than technical skill. It represents a commitment to quality, identity, and community. The tailor’s shop is a sanctuary where time slows down, allowing for thoughtful creation amidst urban chaos. It is a place where history meets modernity in every stitch.</w:t>
      </w:r>
    </w:p>
    <w:p>
      <w:pPr>
        <w:pStyle w:val="BodyText"/>
      </w:pPr>
      <w:r>
        <w:t xml:space="preserve">For anyone visiting or living in this historic city, taking the time to engage with a local tailor is an enriching experience that deepens one’s appreciation for the place. It transforms clothing from mere accessory into artifact, imbued with stories of craftsmanship and cultural pride. Ultimately, the tailor in Israel Jerusalem does not just fit clothes to bodies; they help fit individuals into their community, stitching together the diverse threads of society into a coherent, beautiful tapestry that honors both tradition and innovation.</w:t>
      </w:r>
    </w:p>
    <w:p>
      <w:pPr>
        <w:pStyle w:val="BodyText"/>
      </w:pPr>
      <w:r>
        <w:t xml:space="preserve">In this way, the simple act of tailoring becomes a profound reflection on what it means to belong. It reminds us that whether in fabric or in life, we are all works in progress, constantly being shaped by our surroundings and the hands that care for us. And so, amidst the ancient stones of Jerusalem, let us appreciate the delicate balance between thread and texture, recognizing how these small acts of creation contribute to the larger narrative of this remarkable land.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 of the Tailor in Israel, Jerusalem</dc:title>
  <dc:creator/>
  <dc:language>en</dc:language>
  <cp:keywords/>
  <dcterms:created xsi:type="dcterms:W3CDTF">2026-07-30T00:23:25Z</dcterms:created>
  <dcterms:modified xsi:type="dcterms:W3CDTF">2026-07-30T00:23:25Z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