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Osaka</w:t>
      </w:r>
    </w:p>
    <w:bookmarkStart w:id="25" w:name="Xa92dc0af605522eb417031bc2957cb2e449a705"/>
    <w:p>
      <w:pPr>
        <w:pStyle w:val="Heading1"/>
      </w:pPr>
      <w:r>
        <w:t xml:space="preserve">The Stitching of Soul and Stone: A Reflection on the Tailor in Japan Osaka</w:t>
      </w:r>
    </w:p>
    <w:p>
      <w:pPr>
        <w:pStyle w:val="FirstParagraph"/>
      </w:pPr>
      <w:r>
        <w:t xml:space="preserve">In the grand tapestry of human culture, few professions embody the intersection of art, utility, and identity as profoundly as that of the tailor. To reflect upon the role of a tailor is to reflect upon how humanity chooses to present itself to the world. However this reflection takes on a particularly profound and textured meaning when situated within a specific cultural crucible:</w:t>
      </w:r>
      <w:r>
        <w:t xml:space="preserve"> </w:t>
      </w:r>
      <w:r>
        <w:rPr>
          <w:bCs/>
          <w:b/>
        </w:rPr>
        <w:t xml:space="preserve">Japan Osaka</w:t>
      </w:r>
      <w:r>
        <w:t xml:space="preserve">. The city of Osaka, known historically as "Kuidaore" (eat until you drop) and renowned for its pragmatic yet spirited commercial ethos, offers a unique backdrop against which the silent, meticulous artistry of the</w:t>
      </w:r>
    </w:p>
    <w:p>
      <w:pPr>
        <w:pStyle w:val="BodyText"/>
      </w:pPr>
      <w:r>
        <w:t xml:space="preserve">Tailor plays out. This document serves as a deep dive into the nuances of tailoring within this vibrant metropolis, exploring how tradition meets modernity and how local identity is stitched into fabric.</w:t>
      </w:r>
    </w:p>
    <w:bookmarkStart w:id="20" w:name="X277d85f7044bb8ed77946733e5f6ec2721f2304"/>
    <w:p>
      <w:pPr>
        <w:pStyle w:val="Heading2"/>
      </w:pPr>
      <w:r>
        <w:t xml:space="preserve">The Spirit of Osaka: Pragmatism Meets Craft</w:t>
      </w:r>
    </w:p>
    <w:p>
      <w:pPr>
        <w:pStyle w:val="FirstParagraph"/>
      </w:pPr>
      <w:r>
        <w:t xml:space="preserve">To understand the tailor in this context, one must first understand the soil in which they work. Osaka is distinct from its neighbor, Tokyo. Where Tokyo often projects an image of futuristic sleekness and reserved formality, Osaka is characterized by a warmer, louder, and more direct personality. It is a city of merchants who value quality but demand honesty in trade. This commercial spirit deeply influences the local</w:t>
      </w:r>
      <w:r>
        <w:t xml:space="preserve"> </w:t>
      </w:r>
      <w:r>
        <w:rPr>
          <w:bCs/>
          <w:b/>
        </w:rPr>
        <w:t xml:space="preserve">Tailor</w:t>
      </w:r>
      <w:r>
        <w:t xml:space="preserve">. In Osaka tailoring shops from the bustling Shinsaibashi district to the quieter lanes of Namba, there is an unspoken contract between maker and wearer that goes beyond mere measurement.</w:t>
      </w:r>
    </w:p>
    <w:p>
      <w:pPr>
        <w:pStyle w:val="BodyText"/>
      </w:pPr>
      <w:r>
        <w:t xml:space="preserve">When I reflect on a tailor in Japan Osaka, I see not just a seamstress or master cutter, but a consultant of self-image. The Osakan tailor does not merely execute orders; they engage in dialogue. The fabric chosen is often robust yet elegant, reflecting the city’s working-class roots blended with high-fashion aspirations. There is an appreciation here for durability and comfort that aligns with the Osakan work ethic. A suit or kimono made by a local master must withstand the rigors of daily life while maintaining aesthetic integrity. This duality—the balance between rugged functionality and refined beauty—is central to reflecting on tailoring in this region.</w:t>
      </w:r>
    </w:p>
    <w:bookmarkEnd w:id="20"/>
    <w:bookmarkStart w:id="21" w:name="tradition-woven-into-modernity"/>
    <w:p>
      <w:pPr>
        <w:pStyle w:val="Heading2"/>
      </w:pPr>
      <w:r>
        <w:t xml:space="preserve">Tradition Woven into Modernity</w:t>
      </w:r>
    </w:p>
    <w:p>
      <w:pPr>
        <w:pStyle w:val="FirstParagraph"/>
      </w:pPr>
      <w:r>
        <w:t xml:space="preserve">The history of Japan is deeply intertwined with textiles, from the ancient techniques of indigo dyeing to the structured elegance of kimono wear. In Osaka, a city that served as a merchant hub during the Edo period, this heritage is palpable. A</w:t>
      </w:r>
      <w:r>
        <w:t xml:space="preserve"> </w:t>
      </w:r>
      <w:r>
        <w:rPr>
          <w:bCs/>
          <w:b/>
        </w:rPr>
        <w:t xml:space="preserve">Tailor</w:t>
      </w:r>
      <w:r>
        <w:t xml:space="preserve"> </w:t>
      </w:r>
      <w:r>
        <w:t xml:space="preserve">operating in Japan Osaka today often carries the weight of this history. While many embrace contemporary Western silhouettes for business and social events, there is also a burgeoning respect for traditional garments.</w:t>
      </w:r>
    </w:p>
    <w:p>
      <w:pPr>
        <w:pStyle w:val="BodyText"/>
      </w:pPr>
      <w:r>
        <w:t xml:space="preserve">"The needle does not just join cloth; it joins generations. In Japan Osaka, every stitch carries the echo of past merchants and the promise of future leaders."</w:t>
      </w:r>
    </w:p>
    <w:p>
      <w:pPr>
        <w:pStyle w:val="BodyText"/>
      </w:pPr>
      <w:r>
        <w:t xml:space="preserve">This reflection highlights the tension and harmony between old and new. Modern tailors in Osaka are increasingly incorporating sustainable fabrics and modern ergonomic cuts, responding to a global consciousness about environmental impact. Yet, they remain steadfast in their adherence to traditional techniques such as hand-stitching canvas interfacings or the precise folding of hakama pants for ceremonial occasions. This preservation of technique is not mere nostalgia; it is a statement of value. In a world increasingly dominated by fast fashion and disposable clothing, the tailor in Japan Osaka stands as a guardian of longevity.</w:t>
      </w:r>
    </w:p>
    <w:bookmarkEnd w:id="21"/>
    <w:bookmarkStart w:id="22" w:name="the-human-element-trust-and-relationship"/>
    <w:p>
      <w:pPr>
        <w:pStyle w:val="Heading2"/>
      </w:pPr>
      <w:r>
        <w:t xml:space="preserve">The Human Element: Trust and Relationship</w:t>
      </w:r>
    </w:p>
    <w:p>
      <w:pPr>
        <w:pStyle w:val="FirstParagraph"/>
      </w:pPr>
      <w:r>
        <w:t xml:space="preserve">A critical aspect of reflecting on any service-based profession is the human connection. In Japan, this connection is governed by concepts such as *Omotenashi* (wholehearted hospitality) and *Monozukuri* (the art of making things). For a client visiting a tailor in Japan Osaka, the experience is ritualistic. The process begins with precise measurements, often taken with quiet intensity. The tailor observes not just body shape but posture, gait, and even the way the client holds their shoulders.</w:t>
      </w:r>
    </w:p>
    <w:p>
      <w:pPr>
        <w:pStyle w:val="BodyText"/>
      </w:pPr>
      <w:r>
        <w:t xml:space="preserve">This level of attention fosters a deep sense of trust. In Osaka’s community-oriented culture, tailoring is often an intergenerational service. A father might commission his suit from one master tailor who also fitted his son for school uniforms or wedding attire. The tailor becomes a silent witness to the client’s life milestones. Reflecting on this role, I realize that the tailor in Japan Osaka is more than a garment creator; they are an archivist of personal history and a facilitator of social confidence.</w:t>
      </w:r>
    </w:p>
    <w:bookmarkEnd w:id="22"/>
    <w:bookmarkStart w:id="23" w:name="the-future-of-craft-in-urban-osaka"/>
    <w:p>
      <w:pPr>
        <w:pStyle w:val="Heading2"/>
      </w:pPr>
      <w:r>
        <w:t xml:space="preserve">The Future of Craft in Urban Osaka</w:t>
      </w:r>
    </w:p>
    <w:p>
      <w:pPr>
        <w:pStyle w:val="FirstParagraph"/>
      </w:pPr>
      <w:r>
        <w:t xml:space="preserve">As we look toward the future, the role of the tailor evolves. Urban development in Japan Osaka continues to reshape neighborhoods, threatening some traditional artisan quarters while revitalizing others. Younger generations are beginning to appreciate bespoke tailoring not just as a necessity but as a form of self-expression and resistance against homogenized global fashion trends.</w:t>
      </w:r>
    </w:p>
    <w:p>
      <w:pPr>
        <w:pStyle w:val="BodyText"/>
      </w:pPr>
      <w:r>
        <w:t xml:space="preserve">Furthermore, the integration of technology is changing how tailor in Japan Osaka operate. Digital scanning for fit is becoming more common, yet it has not replaced the human touch. Instead, it augments precision. The reflection here leads to a conclusion that technology serves the craft rather than replacing it. The essence of tailoring lies in the intuition and skill of the artisan, qualities that algorithms cannot replicate.</w:t>
      </w:r>
    </w:p>
    <w:bookmarkEnd w:id="23"/>
    <w:bookmarkStart w:id="24" w:name="conclusion-a-tapestry-unfinished"/>
    <w:p>
      <w:pPr>
        <w:pStyle w:val="Heading2"/>
      </w:pPr>
      <w:r>
        <w:t xml:space="preserve">Conclusion: A Tapestry Unfinished</w:t>
      </w:r>
    </w:p>
    <w:p>
      <w:pPr>
        <w:pStyle w:val="FirstParagraph"/>
      </w:pPr>
      <w:r>
        <w:t xml:space="preserve">In concluding this reflection on the tailor in Japan Osaka, we see a profession that is simultaneously ancient and modern, local and global. The tailor represents a commitment to excellence (*Shokunin Kishitsu*) that resonates deeply with the Osakan spirit. It is a reminder that in our fast-paced world, there remains value in slowing down, measuring twice, and cutting once.</w:t>
      </w:r>
    </w:p>
    <w:p>
      <w:pPr>
        <w:pStyle w:val="BodyText"/>
      </w:pPr>
      <w:r>
        <w:t xml:space="preserve">The tailor in Japan Osaka does not simply make clothes; they craft identity. They weave together the pragmatic warmth of Osaka culture with the timeless elegance of Japanese craftsmanship. For anyone seeking to understand the soul of this city, looking through the window into a tailor’s shop offers a rare and beautiful glimpse into its heart. The thread connects us all, linking past traditions to future innovations, and reminding us that true style is always tailored to fit not just our bodies, but our souls.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the Tailor in Japan Osaka</dc:title>
  <dc:creator/>
  <dc:language>en</dc:language>
  <cp:keywords/>
  <dcterms:created xsi:type="dcterms:W3CDTF">2026-07-29T18:34:21Z</dcterms:created>
  <dcterms:modified xsi:type="dcterms:W3CDTF">2026-07-29T18:34:21Z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