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Tailor's</w:t>
      </w:r>
      <w:r>
        <w:t xml:space="preserve"> </w:t>
      </w:r>
      <w:r>
        <w:t xml:space="preserve">Reflection:</w:t>
      </w:r>
      <w:r>
        <w:t xml:space="preserve"> </w:t>
      </w:r>
      <w:r>
        <w:t xml:space="preserve">Weaving</w:t>
      </w:r>
      <w:r>
        <w:t xml:space="preserve"> </w:t>
      </w:r>
      <w:r>
        <w:t xml:space="preserve">Tradition</w:t>
      </w:r>
      <w:r>
        <w:t xml:space="preserve"> </w:t>
      </w:r>
      <w:r>
        <w:t xml:space="preserve">in</w:t>
      </w:r>
      <w:r>
        <w:t xml:space="preserve"> </w:t>
      </w:r>
      <w:r>
        <w:t xml:space="preserve">Kuwait</w:t>
      </w:r>
      <w:r>
        <w:t xml:space="preserve"> </w:t>
      </w:r>
      <w:r>
        <w:t xml:space="preserve">City</w:t>
      </w:r>
    </w:p>
    <w:bookmarkStart w:id="25" w:name="X93313c7b0ba9c4d6c9d186260208ae7e96eff30"/>
    <w:p>
      <w:pPr>
        <w:pStyle w:val="Heading1"/>
      </w:pPr>
      <w:r>
        <w:t xml:space="preserve">A Reflection on Craftsmanship, Culture, and Identity: The Role of the Tailor in Kuwait City</w:t>
      </w:r>
    </w:p>
    <w:p>
      <w:pPr>
        <w:pStyle w:val="FirstParagraph"/>
      </w:pPr>
      <w:r>
        <w:t xml:space="preserve">In the bustling heart of</w:t>
      </w:r>
      <w:r>
        <w:t xml:space="preserve"> </w:t>
      </w:r>
      <w:r>
        <w:rPr>
          <w:bCs/>
          <w:b/>
        </w:rPr>
        <w:t xml:space="preserve">Kuwait City</w:t>
      </w:r>
      <w:r>
        <w:t xml:space="preserve">, where modern skyscrapers pierce the azure sky and ancient heritage breathes through every corner, there exists a profession that serves as a vital bridge between past and present. This is not merely a trade, but an art form deeply embedded in the social fabric: the work of the</w:t>
      </w:r>
      <w:r>
        <w:t xml:space="preserve"> </w:t>
      </w:r>
      <w:r>
        <w:rPr>
          <w:bCs/>
          <w:b/>
        </w:rPr>
        <w:t xml:space="preserve">Tailor</w:t>
      </w:r>
      <w:r>
        <w:t xml:space="preserve">. To reflect upon this role within the specific context of</w:t>
      </w:r>
      <w:r>
        <w:t xml:space="preserve"> </w:t>
      </w:r>
      <w:r>
        <w:rPr>
          <w:bCs/>
          <w:b/>
        </w:rPr>
        <w:t xml:space="preserve">Kuwait City</w:t>
      </w:r>
      <w:r>
        <w:t xml:space="preserve"> </w:t>
      </w:r>
      <w:r>
        <w:t xml:space="preserve">is to explore themes of identity, precision, cultural preservation, and human connection. The tailor here is not just a provider of clothing; they are a custodian of dignity and tradition.</w:t>
      </w:r>
    </w:p>
    <w:bookmarkStart w:id="20" w:name="X32516d6f6fb6326e5245e68760c02eb9079f461"/>
    <w:p>
      <w:pPr>
        <w:pStyle w:val="Heading3"/>
      </w:pPr>
      <w:r>
        <w:t xml:space="preserve">The Intersection of Modernity and Heritage</w:t>
      </w:r>
    </w:p>
    <w:p>
      <w:pPr>
        <w:pStyle w:val="FirstParagraph"/>
      </w:pPr>
      <w:r>
        <w:rPr>
          <w:bCs/>
          <w:b/>
        </w:rPr>
        <w:t xml:space="preserve">Kuwait City</w:t>
      </w:r>
      <w:r>
        <w:t xml:space="preserve"> </w:t>
      </w:r>
      <w:r>
        <w:t xml:space="preserve">is often perceived through the lens of rapid development. It is a city that has transformed from a modest trading port to a vibrant metropolis in less than two generations. Yet, amidst this modernization, the</w:t>
      </w:r>
      <w:r>
        <w:t xml:space="preserve"> </w:t>
      </w:r>
      <w:r>
        <w:rPr>
          <w:bCs/>
          <w:b/>
        </w:rPr>
        <w:t xml:space="preserve">Tailor</w:t>
      </w:r>
      <w:r>
        <w:t xml:space="preserve"> </w:t>
      </w:r>
      <w:r>
        <w:t xml:space="preserve">remains an anchor to history. In many Western contexts, off-the-rack fashion dominates consumer habits. However in</w:t>
      </w:r>
      <w:r>
        <w:t xml:space="preserve"> </w:t>
      </w:r>
      <w:r>
        <w:rPr>
          <w:bCs/>
          <w:b/>
        </w:rPr>
        <w:t xml:space="preserve">Kuwait City</w:t>
      </w:r>
      <w:r>
        <w:t xml:space="preserve">, the demand for bespoke tailoring remains robust, particularly for traditional attire such as the Dishdasha and Thobe.</w:t>
      </w:r>
    </w:p>
    <w:p>
      <w:pPr>
        <w:pStyle w:val="BodyText"/>
      </w:pPr>
      <w:r>
        <w:t xml:space="preserve">This reflection begins with the realization that clothing is not merely utilitarian; it is a language. When a man walks into a tailor shop in</w:t>
      </w:r>
      <w:r>
        <w:t xml:space="preserve"> </w:t>
      </w:r>
      <w:r>
        <w:rPr>
          <w:bCs/>
          <w:b/>
        </w:rPr>
        <w:t xml:space="preserve">Kuwait City</w:t>
      </w:r>
      <w:r>
        <w:t xml:space="preserve">, he is seeking more than fabric. He is seeking alignment with his cultural identity. The</w:t>
      </w:r>
      <w:r>
        <w:t xml:space="preserve"> </w:t>
      </w:r>
      <w:r>
        <w:rPr>
          <w:bCs/>
          <w:b/>
        </w:rPr>
        <w:t xml:space="preserve">Tailor</w:t>
      </w:r>
      <w:r>
        <w:t xml:space="preserve"> </w:t>
      </w:r>
      <w:r>
        <w:t xml:space="preserve">listens to these unspoken needs, understanding that the fit of the Dishdasha—the length of the sleeves, the drape of the collar—communicates respect for one’s roots while navigating contemporary life. Thus, the tailor acts as a guardian of national pride in a globalized world.</w:t>
      </w:r>
    </w:p>
    <w:bookmarkEnd w:id="20"/>
    <w:bookmarkStart w:id="21" w:name="the-artistry-and-precision"/>
    <w:p>
      <w:pPr>
        <w:pStyle w:val="Heading3"/>
      </w:pPr>
      <w:r>
        <w:t xml:space="preserve">The Artistry and Precision</w:t>
      </w:r>
    </w:p>
    <w:p>
      <w:pPr>
        <w:pStyle w:val="FirstParagraph"/>
      </w:pPr>
      <w:r>
        <w:t xml:space="preserve">The skill required to be a master</w:t>
      </w:r>
      <w:r>
        <w:t xml:space="preserve"> </w:t>
      </w:r>
      <w:r>
        <w:rPr>
          <w:bCs/>
          <w:b/>
        </w:rPr>
        <w:t xml:space="preserve">Tailor</w:t>
      </w:r>
      <w:r>
        <w:t xml:space="preserve"> </w:t>
      </w:r>
      <w:r>
        <w:t xml:space="preserve">in</w:t>
      </w:r>
      <w:r>
        <w:t xml:space="preserve"> </w:t>
      </w:r>
      <w:r>
        <w:rPr>
          <w:bCs/>
          <w:b/>
        </w:rPr>
        <w:t xml:space="preserve">Kuwait City</w:t>
      </w:r>
      <w:r>
        <w:t xml:space="preserve"> </w:t>
      </w:r>
      <w:r>
        <w:t xml:space="preserve">is immense. It demands an intimate understanding of body mechanics, fabric behavior, and aesthetic balance. Unlike mass-produced garments that ignore individual nuances, a tailor customizes every garment to the unique contours of the wearer. This process is slow and deliberate.</w:t>
      </w:r>
    </w:p>
    <w:p>
      <w:pPr>
        <w:pStyle w:val="BodyText"/>
      </w:pPr>
      <w:r>
        <w:t xml:space="preserve">In my reflection on this profession, I am struck by the patience it requires. In an era of instant gratification where fast fashion promises immediate results, the</w:t>
      </w:r>
      <w:r>
        <w:t xml:space="preserve"> </w:t>
      </w:r>
      <w:r>
        <w:rPr>
          <w:bCs/>
          <w:b/>
        </w:rPr>
        <w:t xml:space="preserve">Tailor</w:t>
      </w:r>
      <w:r>
        <w:t xml:space="preserve"> </w:t>
      </w:r>
      <w:r>
        <w:t xml:space="preserve">embodies slowness as a virtue. The measurements must be taken with care; the fabric must be selected based on its weight and suitability for the Kuwaiti climate; the stitching must be durable yet elegant. This attention to detail reflects a broader societal value in</w:t>
      </w:r>
      <w:r>
        <w:t xml:space="preserve"> </w:t>
      </w:r>
      <w:r>
        <w:rPr>
          <w:bCs/>
          <w:b/>
        </w:rPr>
        <w:t xml:space="preserve">Kuwait City</w:t>
      </w:r>
      <w:r>
        <w:t xml:space="preserve">: quality over quantity, and substance over superficiality.</w:t>
      </w:r>
    </w:p>
    <w:p>
      <w:pPr>
        <w:pStyle w:val="BodyText"/>
      </w:pPr>
      <w:r>
        <w:t xml:space="preserve">Furthermore, the role of the tailor extends beyond men's traditional wear. The rise of modern fashion for women in</w:t>
      </w:r>
      <w:r>
        <w:t xml:space="preserve"> </w:t>
      </w:r>
      <w:r>
        <w:rPr>
          <w:bCs/>
          <w:b/>
        </w:rPr>
        <w:t xml:space="preserve">Kuwait City</w:t>
      </w:r>
      <w:r>
        <w:t xml:space="preserve">, which blends modesty with high-end couture, places the tailor at the forefront of innovation. Designers and tailors collaborate to create abayas that are both traditional and avant-garde, using lace, embroidery, and contemporary cuts while respecting cultural boundaries. Here, the</w:t>
      </w:r>
      <w:r>
        <w:t xml:space="preserve"> </w:t>
      </w:r>
      <w:r>
        <w:rPr>
          <w:bCs/>
          <w:b/>
        </w:rPr>
        <w:t xml:space="preserve">Tailor</w:t>
      </w:r>
      <w:r>
        <w:t xml:space="preserve"> </w:t>
      </w:r>
      <w:r>
        <w:t xml:space="preserve">becomes a creative partner in self-expression.</w:t>
      </w:r>
    </w:p>
    <w:bookmarkEnd w:id="21"/>
    <w:bookmarkStart w:id="22" w:name="the-social-sanctuary"/>
    <w:p>
      <w:pPr>
        <w:pStyle w:val="Heading3"/>
      </w:pPr>
      <w:r>
        <w:t xml:space="preserve">The Social Sanctuary</w:t>
      </w:r>
    </w:p>
    <w:p>
      <w:pPr>
        <w:pStyle w:val="FirstParagraph"/>
      </w:pPr>
      <w:r>
        <w:t xml:space="preserve">Beyond the physical act of sewing, the tailor shop serves as a social sanctuary in</w:t>
      </w:r>
      <w:r>
        <w:t xml:space="preserve"> </w:t>
      </w:r>
      <w:r>
        <w:rPr>
          <w:bCs/>
          <w:b/>
        </w:rPr>
        <w:t xml:space="preserve">Kuwait City</w:t>
      </w:r>
      <w:r>
        <w:t xml:space="preserve">. It is a place where news is exchanged, relationships are nurtured, and community bonds are strengthened. The interaction between the</w:t>
      </w:r>
      <w:r>
        <w:t xml:space="preserve"> </w:t>
      </w:r>
      <w:r>
        <w:rPr>
          <w:bCs/>
          <w:b/>
        </w:rPr>
        <w:t xml:space="preserve">Tailor</w:t>
      </w:r>
      <w:r>
        <w:t xml:space="preserve"> </w:t>
      </w:r>
      <w:r>
        <w:t xml:space="preserve">and the client is often informal yet respectful. It involves small talk about family, business, and local events.</w:t>
      </w:r>
    </w:p>
    <w:p>
      <w:pPr>
        <w:pStyle w:val="BodyText"/>
      </w:pPr>
      <w:r>
        <w:t xml:space="preserve">This aspect of tailoring cannot be replicated by automated machines or online shopping algorithms. The human element is crucial. In</w:t>
      </w:r>
      <w:r>
        <w:t xml:space="preserve"> </w:t>
      </w:r>
      <w:r>
        <w:rPr>
          <w:bCs/>
          <w:b/>
        </w:rPr>
        <w:t xml:space="preserve">Kuwait City</w:t>
      </w:r>
      <w:r>
        <w:t xml:space="preserve">, where hospitality (Karam) is a core value, the tailor shop becomes an extension of the home—a welcoming space where men gather not only for their garments but for connection. The reflection here highlights how essential these small community hubs are in maintaining social cohesion in an urban environment that can sometimes feel impersonal.</w:t>
      </w:r>
    </w:p>
    <w:bookmarkEnd w:id="22"/>
    <w:bookmarkStart w:id="23" w:name="challenges-and-adaptation"/>
    <w:p>
      <w:pPr>
        <w:pStyle w:val="Heading3"/>
      </w:pPr>
      <w:r>
        <w:t xml:space="preserve">Challenges and Adaptation</w:t>
      </w:r>
    </w:p>
    <w:p>
      <w:pPr>
        <w:pStyle w:val="FirstParagraph"/>
      </w:pPr>
      <w:r>
        <w:t xml:space="preserve">No reflection is complete without acknowledging challenges. The</w:t>
      </w:r>
      <w:r>
        <w:t xml:space="preserve"> </w:t>
      </w:r>
      <w:r>
        <w:rPr>
          <w:bCs/>
          <w:b/>
        </w:rPr>
        <w:t xml:space="preserve">Tailor</w:t>
      </w:r>
      <w:r>
        <w:t xml:space="preserve"> </w:t>
      </w:r>
      <w:r>
        <w:t xml:space="preserve">in</w:t>
      </w:r>
      <w:r>
        <w:t xml:space="preserve"> </w:t>
      </w:r>
      <w:r>
        <w:rPr>
          <w:bCs/>
          <w:b/>
        </w:rPr>
        <w:t xml:space="preserve">Kuwait City</w:t>
      </w:r>
      <w:r>
        <w:t xml:space="preserve"> </w:t>
      </w:r>
      <w:r>
        <w:t xml:space="preserve">faces significant pressures. Rising rents, competition from cheaper imports, and the changing habits of younger generations who may prefer western styles or faster fashion trends pose real threats to traditional tailoring businesses.</w:t>
      </w:r>
    </w:p>
    <w:p>
      <w:pPr>
        <w:pStyle w:val="BodyText"/>
      </w:pPr>
      <w:r>
        <w:t xml:space="preserve">However, adaptation is key. Many tailors in</w:t>
      </w:r>
      <w:r>
        <w:t xml:space="preserve"> </w:t>
      </w:r>
      <w:r>
        <w:rPr>
          <w:bCs/>
          <w:b/>
        </w:rPr>
        <w:t xml:space="preserve">Kuwait City</w:t>
      </w:r>
      <w:r>
        <w:t xml:space="preserve"> </w:t>
      </w:r>
      <w:r>
        <w:t xml:space="preserve">are modernizing their businesses by using digital tools for measurement and booking appointments while maintaining the core values of craftsmanship. They are also expanding their offerings to include repairs, alterations, and custom designs for weddings and special occasions where personal significance outweighs cost considerations. This resilience speaks to the enduring value placed on personalized service in</w:t>
      </w:r>
      <w:r>
        <w:t xml:space="preserve"> </w:t>
      </w:r>
      <w:r>
        <w:rPr>
          <w:bCs/>
          <w:b/>
        </w:rPr>
        <w:t xml:space="preserve">Kuwait City</w:t>
      </w:r>
      <w:r>
        <w:t xml:space="preserve">.</w:t>
      </w:r>
    </w:p>
    <w:bookmarkEnd w:id="23"/>
    <w:bookmarkStart w:id="24" w:name="conclusion-the-stitch-that-binds"/>
    <w:p>
      <w:pPr>
        <w:pStyle w:val="Heading3"/>
      </w:pPr>
      <w:r>
        <w:t xml:space="preserve">Conclusion: The Stitch That Binds</w:t>
      </w:r>
    </w:p>
    <w:p>
      <w:pPr>
        <w:pStyle w:val="FirstParagraph"/>
      </w:pPr>
      <w:r>
        <w:t xml:space="preserve">In conclusion, the role of the</w:t>
      </w:r>
      <w:r>
        <w:t xml:space="preserve"> </w:t>
      </w:r>
      <w:r>
        <w:rPr>
          <w:bCs/>
          <w:b/>
        </w:rPr>
        <w:t xml:space="preserve">Tailor</w:t>
      </w:r>
      <w:r>
        <w:t xml:space="preserve"> </w:t>
      </w:r>
      <w:r>
        <w:t xml:space="preserve">in</w:t>
      </w:r>
      <w:r>
        <w:t xml:space="preserve"> </w:t>
      </w:r>
      <w:r>
        <w:rPr>
          <w:bCs/>
          <w:b/>
        </w:rPr>
        <w:t xml:space="preserve">Kuwait City</w:t>
      </w:r>
      <w:r>
        <w:t xml:space="preserve"> </w:t>
      </w:r>
      <w:r>
        <w:t xml:space="preserve">is far more profound than simple garment construction. It is a reflection of cultural continuity, personal dignity, and community connection. In a city that moves at such a rapid pace, the tailor provides a moment of pause—a chance to be measured, considered, and crafted with care.</w:t>
      </w:r>
    </w:p>
    <w:p>
      <w:pPr>
        <w:pStyle w:val="BodyText"/>
      </w:pPr>
      <w:r>
        <w:t xml:space="preserve">To honor the</w:t>
      </w:r>
      <w:r>
        <w:t xml:space="preserve"> </w:t>
      </w:r>
      <w:r>
        <w:rPr>
          <w:bCs/>
          <w:b/>
        </w:rPr>
        <w:t xml:space="preserve">Tailor</w:t>
      </w:r>
      <w:r>
        <w:t xml:space="preserve"> </w:t>
      </w:r>
      <w:r>
        <w:t xml:space="preserve">is to honor the history and identity of</w:t>
      </w:r>
      <w:r>
        <w:t xml:space="preserve"> </w:t>
      </w:r>
      <w:r>
        <w:rPr>
          <w:bCs/>
          <w:b/>
        </w:rPr>
        <w:t xml:space="preserve">Kuwait City</w:t>
      </w:r>
      <w:r>
        <w:t xml:space="preserve">. As we look toward the future, it is imperative that we support these artisans. They ensure that even as our skyline changes, our cultural essence remains intact. The thread they weave binds us to our past and stitches us together as a community in</w:t>
      </w:r>
      <w:r>
        <w:t xml:space="preserve"> </w:t>
      </w:r>
      <w:r>
        <w:rPr>
          <w:bCs/>
          <w:b/>
        </w:rPr>
        <w:t xml:space="preserve">Kuwait City</w:t>
      </w:r>
      <w:r>
        <w:t xml:space="preserve">, proving that tradition and modernity can coexist beautifully when handled with skill and respect.</w:t>
      </w:r>
    </w:p>
    <w:p>
      <w:pPr>
        <w:pStyle w:val="BodyText"/>
      </w:pPr>
      <w:r>
        <w:rPr>
          <w:iCs/>
          <w:i/>
        </w:rPr>
        <w:t xml:space="preserve">Reflection Paper on the Tailor's Role in Kuwaiti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Tailor's Reflection: Weaving Tradition in Kuwait City</dc:title>
  <dc:creator/>
  <dc:language>en</dc:language>
  <cp:keywords/>
  <dcterms:created xsi:type="dcterms:W3CDTF">2026-07-30T04:37:18Z</dcterms:created>
  <dcterms:modified xsi:type="dcterms:W3CDTF">2026-07-30T04:37:18Z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