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d51acc9420e558ed1c36c4fa6d4e4f73ada3b3"/>
    <w:p>
      <w:pPr>
        <w:pStyle w:val="Heading1"/>
      </w:pPr>
      <w:r>
        <w:t xml:space="preserve">The Art of Adaptation in the Gulf City State</w:t>
      </w:r>
    </w:p>
    <w:p>
      <w:pPr>
        <w:pStyle w:val="FirstParagraph"/>
      </w:pPr>
      <w:r>
        <w:rPr>
          <w:bCs/>
          <w:b/>
        </w:rPr>
        <w:t xml:space="preserve">A Reflection on Finding a Skilled Tailor in Qatar Doha</w:t>
      </w:r>
    </w:p>
    <w:bookmarkStart w:id="20" w:name="Xd52b3be7c4cca006b7cc2c0e9af8515a1cee49d"/>
    <w:p>
      <w:pPr>
        <w:pStyle w:val="Heading2"/>
      </w:pPr>
      <w:r>
        <w:t xml:space="preserve">I. Introduction: The Intersection of Tradition and Modernity</w:t>
      </w:r>
    </w:p>
    <w:p>
      <w:pPr>
        <w:pStyle w:val="FirstParagraph"/>
      </w:pPr>
      <w:r>
        <w:t xml:space="preserve">In the rapidly evolving metropolis of Qatar Doha, where skyscrapers pierce the desert sky and ancient traditions weave seamlessly into modern life, one might expect that obtaining bespoke clothing would be a matter of convenience rather than cultural exploration. Yet, my recent pursuit of finding a reliable tailor in this vibrant capital city revealed itself to be far more than a simple transactional experience. It became a profound reflection on patience, cross-cultural communication, and the enduring value of craftsmanship in an era dominated by fast fashion and digital immediacy. This paper seeks to explore that journey, examining how the role of the tailor transcends mere sewing in Qatar Doha to become a bridge between heritage and contemporary identity.</w:t>
      </w:r>
    </w:p>
    <w:bookmarkEnd w:id="20"/>
    <w:bookmarkStart w:id="21" w:name="X0b6abe519cf87ba669a7602632760ef7b28fe12"/>
    <w:p>
      <w:pPr>
        <w:pStyle w:val="Heading2"/>
      </w:pPr>
      <w:r>
        <w:t xml:space="preserve">II. The Search for Excellence: Navigating Souqs vs. Malls</w:t>
      </w:r>
    </w:p>
    <w:p>
      <w:pPr>
        <w:pStyle w:val="FirstParagraph"/>
      </w:pPr>
      <w:r>
        <w:t xml:space="preserve">The initial phase of this reflection involves navigating the physical landscape of Qatar Doha to locate the right artisan. Unlike Western cities where tailoring is often relegated to dry-cleaning appendages or high-end boutique alterations, Qatar offers a diverse spectrum of options ranging from traditional souqs to luxury mall services. My search began in the historic Souq Waqif, a place that embodies the soul of Qatari heritage. Here, the air is thick with the scent of oud and spices, and soundscapes are filled with haggling voices. In this environment, finding a tailor feels like uncovering a hidden gem within a larger treasure chest.</w:t>
      </w:r>
    </w:p>
    <w:p>
      <w:pPr>
        <w:pStyle w:val="BodyText"/>
      </w:pPr>
      <w:r>
        <w:t xml:space="preserve">Contrasting this with the sleek, air-conditioned malls of West Bay or The Pearl-Qatar presented two distinct philosophies of service. The mall tailors offered efficiency and standardized pricing, catering to the busy expatriate population that constitutes a significant portion of Qatar Doha’s demographics. However, they often lacked the personal touch that defines true bespoke work. It was in the labyrinthine alleys of traditional marketplaces where I found tailors who viewed their craft not just as a job, but as an art form passed down through generations. This dichotomy highlighted a key reflection: speed versus substance, and how Qatar Doha balances its modern cosmopolitan nature with deep-rooted cultural practices.</w:t>
      </w:r>
    </w:p>
    <w:bookmarkEnd w:id="21"/>
    <w:bookmarkStart w:id="22" w:name="iii.-the-tailor-as-cultural-custodian"/>
    <w:p>
      <w:pPr>
        <w:pStyle w:val="Heading2"/>
      </w:pPr>
      <w:r>
        <w:t xml:space="preserve">III. The Tailor as Cultural Custodian</w:t>
      </w:r>
    </w:p>
    <w:p>
      <w:pPr>
        <w:pStyle w:val="FirstParagraph"/>
      </w:pPr>
      <w:r>
        <w:t xml:space="preserve">A central theme of this reflection is the role of the tailor as a custodian of culture. In Qatar, clothing is not merely functional; it is a statement of identity, respect, and social standing. For men, the thobe and ghutra are daily staples; for women, abayas often serve as canvases for subtle luxury and design innovation. A skilled tailor in this context must possess an intimate understanding of local customs. They must know how to drape fabric so that it respects modesty norms while allowing for modern silhouettes.</w:t>
      </w:r>
    </w:p>
    <w:p>
      <w:pPr>
        <w:pStyle w:val="BodyText"/>
      </w:pPr>
      <w:r>
        <w:t xml:space="preserve">During my consultations, I observed how the master tailors engaged with clients not just as customers, but as patrons of their craft. They discussed fabric breathability in relation to the intense Gulf summer heat, a practical necessity in Qatar Doha. They advised on colors that reflect current trends while honoring traditional aesthetics. This dialogue underscored that hiring a tailor here is an act of participating in a cultural continuum. The tailor acts as a consultant, blending the client’s personal style with the communal expectations of Qatari society. This level of engagement transforms the garment from a mass-produced item into a personalized artifact, reflecting the wearer’s place within this specific geographic and cultural locale.</w:t>
      </w:r>
    </w:p>
    <w:bookmarkEnd w:id="22"/>
    <w:bookmarkStart w:id="23" w:name="X8ec1e3893d43f1b718617bd9c1e924184a18ecc"/>
    <w:p>
      <w:pPr>
        <w:pStyle w:val="Heading2"/>
      </w:pPr>
      <w:r>
        <w:t xml:space="preserve">IV. Communication and Patience in a Multicultural Hub</w:t>
      </w:r>
    </w:p>
    <w:p>
      <w:pPr>
        <w:pStyle w:val="FirstParagraph"/>
      </w:pPr>
      <w:r>
        <w:t xml:space="preserve">The experience of working with a tailor in Qatar Doha also highlights the multicultural nature of the city. The service industry here is a melting pot, where tailors may speak Arabic, English, Hindi, Tagalog, or French to accommodate their diverse clientele. My own journey required patience and clear communication across language barriers. There were moments of misunderstanding regarding measurements and stylistic preferences that could have led to frustration in a less culturally aware environment.</w:t>
      </w:r>
    </w:p>
    <w:p>
      <w:pPr>
        <w:pStyle w:val="BodyText"/>
      </w:pPr>
      <w:r>
        <w:t xml:space="preserve">However, the tailor’s willingness to adapt—literally and figuratively—was striking. He used hand gestures, visual aids, and translated key terms to ensure the vision was clear. This process taught me that effective communication is universal when grounded in mutual respect. In Qatar Doha, where expatriates vastly outnumber citizens, these interactions are vital for social cohesion. The tailor’s patience became a microcosm of the broader societal effort to maintain harmony amidst diversity. It reflected a community that values inclusion and understanding, even in small transactions like fitting a shirt or altering trousers.</w:t>
      </w:r>
    </w:p>
    <w:bookmarkEnd w:id="23"/>
    <w:bookmarkStart w:id="24" w:name="Xaa7aeaa69e4f92b975ffd42aaa770b9f8427804"/>
    <w:p>
      <w:pPr>
        <w:pStyle w:val="Heading2"/>
      </w:pPr>
      <w:r>
        <w:t xml:space="preserve">V. Quality as an Investment in Durability</w:t>
      </w:r>
    </w:p>
    <w:p>
      <w:pPr>
        <w:pStyle w:val="FirstParagraph"/>
      </w:pPr>
      <w:r>
        <w:t xml:space="preserve">Finally, this reflection leads to thoughts on sustainability and quality. In Qatar Doha’s consumer-driven economy, there is immense pressure for quick results and low costs. Yet, opting for a bespoke tailor was an investment in durability. The garments produced were constructed with stronger seams, higher-quality lining, and precise cuts that accounted for individual body movements over time. This stands in stark contrast to the disposable nature of fast fashion.</w:t>
      </w:r>
    </w:p>
    <w:p>
      <w:pPr>
        <w:pStyle w:val="BodyText"/>
      </w:pPr>
      <w:r>
        <w:t xml:space="preserve">The tailor emphasized the longevity of the garment, advising on fabric care specific to the local climate—how to wash and store materials that might suffer in high humidity or sand-laden winds. This advice extended the life of the clothing, reducing waste and promoting a more mindful consumption habit. In this sense, choosing a tailor is an act of environmental stewardship as well as personal style enhancement. It challenges the notion that convenience must come at the expense of quality.</w:t>
      </w:r>
    </w:p>
    <w:bookmarkEnd w:id="24"/>
    <w:bookmarkStart w:id="25" w:name="vi.-conclusion-more-than-just-fabric"/>
    <w:p>
      <w:pPr>
        <w:pStyle w:val="Heading2"/>
      </w:pPr>
      <w:r>
        <w:t xml:space="preserve">VI. Conclusion: More Than Just Fabric</w:t>
      </w:r>
    </w:p>
    <w:p>
      <w:pPr>
        <w:pStyle w:val="FirstParagraph"/>
      </w:pPr>
      <w:r>
        <w:t xml:space="preserve">In conclusion, my exploration to find a skilled tailor in Qatar Doha was not merely about acquiring new clothes; it was a journey into the heart of what makes this city unique. It revealed the intricate balance between tradition and modernity, the importance of cultural respect, and the value of human connection in an increasingly digital world. The tailor emerged not just as a service provider, but as a cultural ambassador who helps navigate the complexities of identity in a globalized yet locally rooted society.</w:t>
      </w:r>
    </w:p>
    <w:p>
      <w:pPr>
        <w:pStyle w:val="BodyText"/>
      </w:pPr>
      <w:r>
        <w:t xml:space="preserve">This experience has left me with a deeper appreciation for Qatar Doha’s nuanced social fabric. It reminds us that even in the most modern cities, there is room for slowness, craftsmanship, and human interaction. To find a good tailor here is to engage with the city’s soul—to understand that every stitch tells a story of heritage, adaptation, and respect. As Qatar continues to grow on the global stage through events like those seen post-World Cup 2022, preserving these artisanal traditions becomes even more significant. They serve as anchors of authenticity in a sea of change.</w:t>
      </w:r>
    </w:p>
    <w:p>
      <w:pPr>
        <w:pStyle w:val="BodyText"/>
      </w:pPr>
      <w:r>
        <w:rPr>
          <w:iCs/>
          <w:i/>
        </w:rPr>
        <w:t xml:space="preserve">Reflection Paper completed in accordance with instructions regarding format and content focus on Tailor,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2026-07-30T06:51:40Z</dcterms:created>
  <dcterms:modified xsi:type="dcterms:W3CDTF">2026-07-30T06:51:40Z</dcterms:modified>
</cp:coreProperties>
</file>

<file path=docProps/custom.xml><?xml version="1.0" encoding="utf-8"?>
<Properties xmlns="http://schemas.openxmlformats.org/officeDocument/2006/custom-properties" xmlns:vt="http://schemas.openxmlformats.org/officeDocument/2006/docPropsVTypes"/>
</file>