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b663e54bd001a4497ea0d96352de26a63b6a486"/>
    <w:p>
      <w:pPr>
        <w:pStyle w:val="Heading1"/>
      </w:pPr>
      <w:r>
        <w:t xml:space="preserve">A Stitch in Time, A Thread of Hope:</w:t>
      </w:r>
      <w:r>
        <w:br/>
      </w:r>
      <w:r>
        <w:t xml:space="preserve">A Reflection Paper on the Tailor in Venezuela Caracas</w:t>
      </w:r>
    </w:p>
    <w:p>
      <w:pPr>
        <w:pStyle w:val="FirstParagraph"/>
      </w:pPr>
      <w:r>
        <w:rPr>
          <w:bCs/>
          <w:b/>
        </w:rPr>
        <w:t xml:space="preserve">Date:</w:t>
      </w:r>
      <w:r>
        <w:t xml:space="preserve"> </w:t>
      </w:r>
      <w:r>
        <w:t xml:space="preserve">October 26, 2023</w:t>
      </w:r>
      <w:r>
        <w:br/>
      </w:r>
      <w:r>
        <w:rPr>
          <w:bCs/>
          <w:b/>
        </w:rPr>
        <w:t xml:space="preserve">Subject:</w:t>
      </w:r>
      <w:r>
        <w:t xml:space="preserve">Socio-Cultural Reflection on Local Craftsmanship</w:t>
      </w:r>
    </w:p>
    <w:bookmarkStart w:id="20" w:name="Xb4279dfa6691a829a495a5480877e66012cdce3"/>
    <w:p>
      <w:pPr>
        <w:pStyle w:val="Heading2"/>
      </w:pPr>
      <w:r>
        <w:t xml:space="preserve">I. Introduction: The Fabric of Identity in Caracas</w:t>
      </w:r>
    </w:p>
    <w:p>
      <w:pPr>
        <w:pStyle w:val="FirstParagraph"/>
      </w:pPr>
      <w:r>
        <w:t xml:space="preserve">To walk through the bustling streets of</w:t>
      </w:r>
      <w:r>
        <w:t xml:space="preserve"> </w:t>
      </w:r>
      <w:r>
        <w:t xml:space="preserve">Venezuela Caracas</w:t>
      </w:r>
      <w:r>
        <w:t xml:space="preserve"> </w:t>
      </w:r>
      <w:r>
        <w:t xml:space="preserve">is to navigate a complex tapestry of resilience, history, and profound human adaptation. In this vibrant capital city, where modernity often clashes with economic volatility, one figure remains an enduring symbol of stability and personal agency: the local</w:t>
      </w:r>
      <w:r>
        <w:t xml:space="preserve"> </w:t>
      </w:r>
      <w:r>
        <w:t xml:space="preserve">Tailor</w:t>
      </w:r>
      <w:r>
        <w:t xml:space="preserve">. This reflection paper seeks to explore not merely the commercial function of tailoring but its deeper sociological and emotional significance within the specific context of Caracas. The tailor here is not just a provider of clothing; they are a custodian of dignity, an economist of survival, and a silent witness to the daily struggles and triumphs of Caraqueño life.</w:t>
      </w:r>
    </w:p>
    <w:bookmarkEnd w:id="20"/>
    <w:bookmarkStart w:id="21" w:name="X531d2da282112deec2c618f6ca03bd46c2802ac"/>
    <w:p>
      <w:pPr>
        <w:pStyle w:val="Heading2"/>
      </w:pPr>
      <w:r>
        <w:t xml:space="preserve">II. The Tailor as an Anchor in Economic Uncertainty</w:t>
      </w:r>
    </w:p>
    <w:p>
      <w:pPr>
        <w:pStyle w:val="FirstParagraph"/>
      </w:pPr>
      <w:r>
        <w:t xml:space="preserve">The economic landscape of</w:t>
      </w:r>
      <w:r>
        <w:t xml:space="preserve"> </w:t>
      </w:r>
      <w:r>
        <w:t xml:space="preserve">Venezuela Caracas</w:t>
      </w:r>
      <w:r>
        <w:t xml:space="preserve"> </w:t>
      </w:r>
      <w:r>
        <w:t xml:space="preserve">has undergone dramatic shifts over the last two decades, characterized by hyperinflation and scarcity. In such an environment, the disposable income required for purchasing new garments from formal retail stores has evaporated for a significant portion of the population. Consequently, the role of the independent</w:t>
      </w:r>
      <w:r>
        <w:t xml:space="preserve"> </w:t>
      </w:r>
      <w:r>
        <w:t xml:space="preserve">Tailor</w:t>
      </w:r>
      <w:r>
        <w:t xml:space="preserve"> </w:t>
      </w:r>
      <w:r>
        <w:t xml:space="preserve">has transformed from a luxury service into a fundamental necessity. For many families in neighborhoods like El Recreo or Petare, visiting the local tailor is not an indulgence but a strategic financial decision.</w:t>
      </w:r>
    </w:p>
    <w:p>
      <w:pPr>
        <w:pStyle w:val="BodyText"/>
      </w:pPr>
      <w:r>
        <w:t xml:space="preserve">This economic reality forces us to reflect on the ingenuity of the Caraqueño people. The</w:t>
      </w:r>
      <w:r>
        <w:t xml:space="preserve"> </w:t>
      </w:r>
      <w:r>
        <w:t xml:space="preserve">Tailor</w:t>
      </w:r>
      <w:r>
        <w:t xml:space="preserve"> </w:t>
      </w:r>
      <w:r>
        <w:t xml:space="preserve">becomes a key player in a circular economy that prioritizes repair and repurposing over consumption. When fabric is scarce or expensive, the ability to alter an existing garment or create something new from leftover materials represents immense value. This dynamic highlights how traditional skills have been preserved not by state policy, but by grassroots necessity. The tailor’s shop becomes a micro-economy hub where trust is built on the consistent quality of work that extends the lifespan of valuable resources.</w:t>
      </w:r>
    </w:p>
    <w:bookmarkEnd w:id="21"/>
    <w:bookmarkStart w:id="22" w:name="Xc02b4e3c050684f93bcde79ef99c6b266c0a70a"/>
    <w:p>
      <w:pPr>
        <w:pStyle w:val="Heading2"/>
      </w:pPr>
      <w:r>
        <w:t xml:space="preserve">III. Cultural Expression and Personal Dignity</w:t>
      </w:r>
    </w:p>
    <w:p>
      <w:pPr>
        <w:pStyle w:val="FirstParagraph"/>
      </w:pPr>
      <w:r>
        <w:t xml:space="preserve">Beyond economics, there is a profound cultural dimension to be explored in this</w:t>
      </w:r>
      <w:r>
        <w:t xml:space="preserve"> </w:t>
      </w:r>
      <w:r>
        <w:t xml:space="preserve">Reflection Paper</w:t>
      </w:r>
      <w:r>
        <w:t xml:space="preserve">. In</w:t>
      </w:r>
      <w:r>
        <w:t xml:space="preserve"> </w:t>
      </w:r>
      <w:r>
        <w:t xml:space="preserve">Venezuela Caracas</w:t>
      </w:r>
      <w:r>
        <w:t xml:space="preserve">, appearance and presentation are deeply intertwined with social respect and personal dignity. Whether it is preparing for a wedding, a religious ceremony, or simply attending work in the financial district of Altamira, clothing serves as armor against social marginalization. The</w:t>
      </w:r>
      <w:r>
        <w:t xml:space="preserve"> </w:t>
      </w:r>
      <w:r>
        <w:t xml:space="preserve">Tailor</w:t>
      </w:r>
      <w:r>
        <w:t xml:space="preserve"> </w:t>
      </w:r>
      <w:r>
        <w:t xml:space="preserve">plays a critical role in maintaining this sense of self-worth.</w:t>
      </w:r>
    </w:p>
    <w:p>
      <w:pPr>
        <w:pStyle w:val="BodyText"/>
      </w:pPr>
      <w:r>
        <w:t xml:space="preserve">I have observed that when a client enters the workshop of a skilled tailor, there is an unspoken contract of partnership. The client brings their dreams or their needs, often with limited resources, and the tailor translates these into tangible reality. This process fosters a unique human connection that is increasingly rare in our digital age. The conversation between the</w:t>
      </w:r>
      <w:r>
        <w:t xml:space="preserve"> </w:t>
      </w:r>
      <w:r>
        <w:t xml:space="preserve">Tailor</w:t>
      </w:r>
      <w:r>
        <w:t xml:space="preserve"> </w:t>
      </w:r>
      <w:r>
        <w:t xml:space="preserve">and the customer often transcends measurements; it involves discussions about life events, family struggles, and community news. In this sense, the tailor’s shop serves as a community center, a safe space for dialogue and mutual support within neighborhoods that may otherwise feel isolated or neglected by broader societal structures.</w:t>
      </w:r>
    </w:p>
    <w:bookmarkEnd w:id="22"/>
    <w:bookmarkStart w:id="23" w:name="iv.-the-artistry-of-adaptation"/>
    <w:p>
      <w:pPr>
        <w:pStyle w:val="Heading2"/>
      </w:pPr>
      <w:r>
        <w:t xml:space="preserve">IV. The Artistry of Adaptation</w:t>
      </w:r>
    </w:p>
    <w:p>
      <w:pPr>
        <w:pStyle w:val="FirstParagraph"/>
      </w:pPr>
      <w:r>
        <w:t xml:space="preserve">The artistic aspect of tailoring in Caracas is defined by adaptation. Unlike the standardized fashion industry, the local tailor must be a master of improvisation. They often work with unconventional materials, mixing fabrics to achieve desired aesthetics while keeping costs down. This creativity reflects the broader spirit of "resolver" (solving problems) that defines the Venezuelan character.</w:t>
      </w:r>
    </w:p>
    <w:p>
      <w:pPr>
        <w:pStyle w:val="BodyText"/>
      </w:pPr>
      <w:r>
        <w:t xml:space="preserve">Reflecting on this artistry, we see how the</w:t>
      </w:r>
      <w:r>
        <w:t xml:space="preserve"> </w:t>
      </w:r>
      <w:r>
        <w:t xml:space="preserve">Tailor</w:t>
      </w:r>
      <w:r>
        <w:t xml:space="preserve"> </w:t>
      </w:r>
      <w:r>
        <w:t xml:space="preserve">in</w:t>
      </w:r>
      <w:r>
        <w:t xml:space="preserve"> </w:t>
      </w:r>
      <w:r>
        <w:t xml:space="preserve">Venezuela Caracas</w:t>
      </w:r>
      <w:r>
        <w:t xml:space="preserve"> </w:t>
      </w:r>
      <w:r>
        <w:t xml:space="preserve">embodies resilience. They do not wait for ideal conditions; they create beauty amidst scarcity. This is a powerful lesson in adaptability. The stitches that hold together a suit or a dress are metaphorical threads connecting the past to the present, holding together social fabric that might otherwise fray under pressure. The attention to detail required by these artisans demonstrates that even in difficult times, there is an unwavering commitment to excellence and pride in one’s work.</w:t>
      </w:r>
    </w:p>
    <w:bookmarkEnd w:id="23"/>
    <w:bookmarkStart w:id="24" w:name="vi.-conclusion-weaving-future-solutions"/>
    <w:p>
      <w:pPr>
        <w:pStyle w:val="Heading2"/>
      </w:pPr>
      <w:r>
        <w:t xml:space="preserve">VI. Conclusion: Weaving Future Solutions</w:t>
      </w:r>
    </w:p>
    <w:p>
      <w:pPr>
        <w:pStyle w:val="FirstParagraph"/>
      </w:pPr>
      <w:r>
        <w:t xml:space="preserve">In conclusion, this reflection on the</w:t>
      </w:r>
      <w:r>
        <w:t xml:space="preserve"> </w:t>
      </w:r>
      <w:r>
        <w:t xml:space="preserve">Tailor</w:t>
      </w:r>
      <w:r>
        <w:t xml:space="preserve"> </w:t>
      </w:r>
      <w:r>
        <w:t xml:space="preserve">in</w:t>
      </w:r>
      <w:r>
        <w:t xml:space="preserve"> </w:t>
      </w:r>
      <w:r>
        <w:t xml:space="preserve">Venezuela Caracas</w:t>
      </w:r>
      <w:r>
        <w:t xml:space="preserve"> </w:t>
      </w:r>
      <w:r>
        <w:t xml:space="preserve">reveals a much deeper narrative than simple commerce. It is a story of survival, creativity, and human connection. The tailor stands as a testament to the resilience of the Caraqueño spirit, adapting to economic hardships while maintaining cultural standards of dignity and style. As we look toward the future, it is imperative that we recognize and support these local artisans. Policies that foster small businesses in</w:t>
      </w:r>
      <w:r>
        <w:t xml:space="preserve"> </w:t>
      </w:r>
      <w:r>
        <w:t xml:space="preserve">Venezuela Caracas</w:t>
      </w:r>
      <w:r>
        <w:t xml:space="preserve"> </w:t>
      </w:r>
      <w:r>
        <w:t xml:space="preserve">should prioritize those who contribute to social cohesion and resource efficiency.</w:t>
      </w:r>
    </w:p>
    <w:p>
      <w:pPr>
        <w:pStyle w:val="BodyText"/>
      </w:pPr>
      <w:r>
        <w:t xml:space="preserve">The</w:t>
      </w:r>
      <w:r>
        <w:t xml:space="preserve"> </w:t>
      </w:r>
      <w:r>
        <w:t xml:space="preserve">Tailor</w:t>
      </w:r>
      <w:r>
        <w:t xml:space="preserve"> </w:t>
      </w:r>
      <w:r>
        <w:t xml:space="preserve">is not just mending clothes; they are mending communities, one stitch at a time. To ignore their contribution is to misunderstand the very fabric of Venezuelan society. Therefore, any discussion on the economic or cultural development of Caracas must include a respectful acknowledgment of these essential figures who keep our social and sartorial integrity intact.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2026-07-29T09:18:34Z</dcterms:created>
  <dcterms:modified xsi:type="dcterms:W3CDTF">2026-07-29T09:18:34Z</dcterms:modified>
</cp:coreProperties>
</file>

<file path=docProps/custom.xml><?xml version="1.0" encoding="utf-8"?>
<Properties xmlns="http://schemas.openxmlformats.org/officeDocument/2006/custom-properties" xmlns:vt="http://schemas.openxmlformats.org/officeDocument/2006/docPropsVTypes"/>
</file>