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Teaching</w:t>
      </w:r>
      <w:r>
        <w:t xml:space="preserve"> </w:t>
      </w:r>
      <w:r>
        <w:t xml:space="preserve">in</w:t>
      </w:r>
      <w:r>
        <w:t xml:space="preserve"> </w:t>
      </w:r>
      <w:r>
        <w:t xml:space="preserve">the</w:t>
      </w:r>
      <w:r>
        <w:t xml:space="preserve"> </w:t>
      </w:r>
      <w:r>
        <w:t xml:space="preserve">Argentine</w:t>
      </w:r>
      <w:r>
        <w:t xml:space="preserve"> </w:t>
      </w:r>
      <w:r>
        <w:t xml:space="preserve">Context</w:t>
      </w:r>
    </w:p>
    <w:bookmarkStart w:id="20" w:name="X40d301c1e2e47b17706775a8b8a7684faa5fd58"/>
    <w:p>
      <w:pPr>
        <w:pStyle w:val="Heading1"/>
      </w:pPr>
      <w:r>
        <w:t xml:space="preserve">Bridging Tradition and Transformation:</w:t>
      </w:r>
      <w:r>
        <w:br/>
      </w:r>
      <w:r>
        <w:t xml:space="preserve">A Reflection on the Role of Teacher Primary in Argentina Buenos Aires</w:t>
      </w:r>
    </w:p>
    <w:p>
      <w:pPr>
        <w:pStyle w:val="FirstParagraph"/>
      </w:pPr>
      <w:r>
        <w:t xml:space="preserve">The landscape of education is never static; it is a living, breathing entity shaped by history, politics, economy, and the daily interactions within classrooms. To reflect upon the role of</w:t>
      </w:r>
      <w:r>
        <w:t xml:space="preserve"> </w:t>
      </w:r>
      <w:r>
        <w:rPr>
          <w:bCs/>
          <w:b/>
        </w:rPr>
        <w:t xml:space="preserve">Teacher Primary</w:t>
      </w:r>
      <w:r>
        <w:t xml:space="preserve"> </w:t>
      </w:r>
      <w:r>
        <w:t xml:space="preserve">in</w:t>
      </w:r>
      <w:r>
        <w:t xml:space="preserve"> </w:t>
      </w:r>
      <w:r>
        <w:rPr>
          <w:bCs/>
          <w:b/>
        </w:rPr>
        <w:t xml:space="preserve">Argentina Buenos Aires</w:t>
      </w:r>
      <w:r>
        <w:t xml:space="preserve"> </w:t>
      </w:r>
      <w:r>
        <w:t xml:space="preserve">requires more than an analysis of pedagogical techniques; it demands an exploration of social responsibility, cultural identity, and resilience. In a nation as complex and vibrant as Argentina, where the capital city serves as both a beacon of opportunity and a center for deep social disparities, the primary teacher stands not merely as an instructor but as a pivotal agent of social cohesion and intellectual awakening.</w:t>
      </w:r>
    </w:p>
    <w:p>
      <w:pPr>
        <w:pStyle w:val="BodyText"/>
      </w:pPr>
      <w:r>
        <w:t xml:space="preserve">Argentina’s educational system has long been recognized for its commitment to secularism, accessibility, and quality. However, the reality within the</w:t>
      </w:r>
      <w:r>
        <w:t xml:space="preserve"> </w:t>
      </w:r>
      <w:r>
        <w:rPr>
          <w:bCs/>
          <w:b/>
        </w:rPr>
        <w:t xml:space="preserve">Argentina Buenos Aires</w:t>
      </w:r>
      <w:r>
        <w:t xml:space="preserve"> </w:t>
      </w:r>
      <w:r>
        <w:t xml:space="preserve">school system is marked by stark contrasts. The capital city possesses some of the nation's most prestigious institutions alongside numerous public schools in underserved neighborhoods (barrios) that face significant resource constraints. As a</w:t>
      </w:r>
      <w:r>
        <w:t xml:space="preserve"> </w:t>
      </w:r>
      <w:r>
        <w:rPr>
          <w:bCs/>
          <w:b/>
        </w:rPr>
        <w:t xml:space="preserve">Teacher Primary</w:t>
      </w:r>
      <w:r>
        <w:t xml:space="preserve">, navigating this dichotomy is one of the first and most profound challenges. It requires a shift in mindset from viewing education solely as academic transmission to understanding it as an act of equity. In Buenos Aires, the classroom is often a microcosm of society itself, reflecting issues ranging from immigration and economic instability to cultural diversity.</w:t>
      </w:r>
    </w:p>
    <w:p>
      <w:pPr>
        <w:pStyle w:val="BodyText"/>
      </w:pPr>
      <w:r>
        <w:rPr>
          <w:bCs/>
          <w:b/>
        </w:rPr>
        <w:t xml:space="preserve">Key Reflection:</w:t>
      </w:r>
      <w:r>
        <w:t xml:space="preserve"> </w:t>
      </w:r>
      <w:r>
        <w:t xml:space="preserve">The primary teacher in Argentina does not just teach reading and mathematics; they teach citizenship. In a diverse metropolis like Buenos Aires, the school acts as one of the few spaces where children from vastly different socioeconomic backgrounds might intersect, making the inclusive practices of a Teacher Primary essential for social fabric.</w:t>
      </w:r>
    </w:p>
    <w:p>
      <w:pPr>
        <w:pStyle w:val="BodyText"/>
      </w:pPr>
      <w:r>
        <w:t xml:space="preserve">One cannot discuss teaching in this context without acknowledging the cultural weight placed on language and literature. The Spanish spoken in Buenos Aires has its own distinct rhythm and vocabulary (lunfardo), yet the formal academic curriculum demands standardization. A reflective</w:t>
      </w:r>
      <w:r>
        <w:t xml:space="preserve"> </w:t>
      </w:r>
      <w:r>
        <w:rPr>
          <w:bCs/>
          <w:b/>
        </w:rPr>
        <w:t xml:space="preserve">Teacher Primary</w:t>
      </w:r>
      <w:r>
        <w:t xml:space="preserve"> </w:t>
      </w:r>
      <w:r>
        <w:t xml:space="preserve">must bridge this gap, validating students’ home languages while providing them with the linguistic tools necessary for broader societal participation. This is particularly relevant given the influx of students from neighboring countries within Latin America. The classroom becomes a site of intercultural dialogue, where the</w:t>
      </w:r>
      <w:r>
        <w:t xml:space="preserve"> </w:t>
      </w:r>
      <w:r>
        <w:rPr>
          <w:bCs/>
          <w:b/>
        </w:rPr>
        <w:t xml:space="preserve">Argentina Buenos Aires</w:t>
      </w:r>
      <w:r>
        <w:t xml:space="preserve"> </w:t>
      </w:r>
      <w:r>
        <w:t xml:space="preserve">teacher must foster an environment that respects these diverse origins while building a shared national identity.</w:t>
      </w:r>
    </w:p>
    <w:p>
      <w:pPr>
        <w:pStyle w:val="BodyText"/>
      </w:pPr>
      <w:r>
        <w:t xml:space="preserve">Economically, the role of education in Argentina is frequently viewed through the lens of hope amidst uncertainty. With fluctuating economic conditions affecting families in</w:t>
      </w:r>
      <w:r>
        <w:t xml:space="preserve"> </w:t>
      </w:r>
      <w:r>
        <w:rPr>
          <w:bCs/>
          <w:b/>
        </w:rPr>
        <w:t xml:space="preserve">Argentina Buenos Aires</w:t>
      </w:r>
      <w:r>
        <w:t xml:space="preserve">, students often arrive at school dealing with anxiety or basic needs unmet. Therefore, the emotional labor performed by a</w:t>
      </w:r>
      <w:r>
        <w:t xml:space="preserve"> </w:t>
      </w:r>
      <w:r>
        <w:rPr>
          <w:bCs/>
          <w:b/>
        </w:rPr>
        <w:t xml:space="preserve">Teacher Primary</w:t>
      </w:r>
      <w:r>
        <w:t xml:space="preserve"> </w:t>
      </w:r>
      <w:r>
        <w:t xml:space="preserve">is substantial. Beyond lesson planning and grading, these educators provide stability, nutrition support referrals, and emotional anchorages for their students. The reflection here is critical: How do we support the mental well-being of teachers who are expected to be pedagogues, social workers, and psychologists all at once? In Buenos Aires specifically, where the pace of life is intense and urban pressures are high, burnout among educators is a genuine concern that requires systemic attention rather than individual coping mechanisms.</w:t>
      </w:r>
    </w:p>
    <w:p>
      <w:pPr>
        <w:pStyle w:val="BodyText"/>
      </w:pPr>
      <w:r>
        <w:t xml:space="preserve">Furthermore, the digital divide presents another layer of complexity. While Buenos Aires has seen rapid technological integration in schools post-pandemic, access to devices and reliable internet remains uneven across districts. A modern</w:t>
      </w:r>
      <w:r>
        <w:t xml:space="preserve"> </w:t>
      </w:r>
      <w:r>
        <w:rPr>
          <w:bCs/>
          <w:b/>
        </w:rPr>
        <w:t xml:space="preserve">Teacher Primary</w:t>
      </w:r>
      <w:r>
        <w:t xml:space="preserve"> </w:t>
      </w:r>
      <w:r>
        <w:t xml:space="preserve">must be digitally literate not only for teaching purposes but to ensure that technology serves as a bridge rather than a barrier. This involves creative resourcefulness—using mobile phones responsibly, integrating open-source digital tools, and recognizing that high-tech solutions are useless if they do not address the specific cultural and socioeconomic realities of the</w:t>
      </w:r>
      <w:r>
        <w:t xml:space="preserve"> </w:t>
      </w:r>
      <w:r>
        <w:rPr>
          <w:bCs/>
          <w:b/>
        </w:rPr>
        <w:t xml:space="preserve">Argentina Buenos Aires</w:t>
      </w:r>
      <w:r>
        <w:t xml:space="preserve"> </w:t>
      </w:r>
      <w:r>
        <w:t xml:space="preserve">community.</w:t>
      </w:r>
    </w:p>
    <w:p>
      <w:pPr>
        <w:pStyle w:val="BodyText"/>
      </w:pPr>
      <w:r>
        <w:t xml:space="preserve">The curriculum itself in Argentina emphasizes critical thinking and human rights education. This is a legacy of past historical struggles, embedding a duty to teach democracy actively. For a</w:t>
      </w:r>
      <w:r>
        <w:t xml:space="preserve"> </w:t>
      </w:r>
      <w:r>
        <w:rPr>
          <w:bCs/>
          <w:b/>
        </w:rPr>
        <w:t xml:space="preserve">Teacher Primary</w:t>
      </w:r>
      <w:r>
        <w:t xml:space="preserve">, this means encouraging students to question, debate, and engage with their surroundings critically. In the bustling streets of Buenos Aires—from the historic plazas to the chaotic traffic—there are endless opportunities for project-based learning that connects abstract concepts to concrete realities. Whether studying geography through urban planning or history through local neighborhood archives, effective teaching here is deeply rooted in place-based pedagogy.</w:t>
      </w:r>
    </w:p>
    <w:p>
      <w:pPr>
        <w:pStyle w:val="BodyText"/>
      </w:pPr>
      <w:r>
        <w:rPr>
          <w:bCs/>
          <w:b/>
        </w:rPr>
        <w:t xml:space="preserve">Key Reflection:</w:t>
      </w:r>
      <w:r>
        <w:t xml:space="preserve"> </w:t>
      </w:r>
      <w:r>
        <w:t xml:space="preserve">The integration of Human Rights education is not optional in Argentina; it is a mandate. The Teacher Primary plays a crucial role instilling values of justice and equality from an early age, countering social prejudices that may exist within the broader Buenos Aires society.</w:t>
      </w:r>
    </w:p>
    <w:p>
      <w:pPr>
        <w:pStyle w:val="BodyText"/>
      </w:pPr>
      <w:r>
        <w:t xml:space="preserve">In conclusion, being a</w:t>
      </w:r>
      <w:r>
        <w:t xml:space="preserve"> </w:t>
      </w:r>
      <w:r>
        <w:rPr>
          <w:bCs/>
          <w:b/>
        </w:rPr>
        <w:t xml:space="preserve">Teacher Primary</w:t>
      </w:r>
      <w:r>
        <w:t xml:space="preserve"> </w:t>
      </w:r>
      <w:r>
        <w:t xml:space="preserve">in</w:t>
      </w:r>
      <w:r>
        <w:t xml:space="preserve"> </w:t>
      </w:r>
      <w:r>
        <w:rPr>
          <w:bCs/>
          <w:b/>
        </w:rPr>
        <w:t xml:space="preserve">Argentina Buenos Aires</w:t>
      </w:r>
      <w:r>
        <w:t xml:space="preserve"> </w:t>
      </w:r>
      <w:r>
        <w:t xml:space="preserve">is an exercise in profound responsibility and dynamic adaptation. It requires balancing respect for tradition with innovation to meet modern challenges. It demands empathy to understand the varied backgrounds of students and courage to advocate for their needs within a complex socio-economic framework. The reflection on this role reveals that education is not just about preparing children for the workforce, but about nurturing citizens who are capable of thinking critically, acting ethically, and contributing positively to their communities.</w:t>
      </w:r>
    </w:p>
    <w:p>
      <w:pPr>
        <w:pStyle w:val="BodyText"/>
      </w:pPr>
      <w:r>
        <w:t xml:space="preserve">As Argentina continues to evolve socially and politically, the primary educator remains a constant pillar of stability. Their work influences how future generations perceive their country and themselves within it. Therefore, supporting these educators through better resources, continuous professional development tailored to local needs, and recognition of their immense social contribution is not just an educational imperative but a societal necessity for</w:t>
      </w:r>
      <w:r>
        <w:t xml:space="preserve"> </w:t>
      </w:r>
      <w:r>
        <w:rPr>
          <w:bCs/>
          <w:b/>
        </w:rPr>
        <w:t xml:space="preserve">Argentina Buenos Aires</w:t>
      </w:r>
      <w:r>
        <w:t xml:space="preserve">.</w:t>
      </w:r>
    </w:p>
    <w:p>
      <w:pPr>
        <w:pStyle w:val="BodyText"/>
      </w:pPr>
      <w:r>
        <w:t xml:space="preserve">"Education is the passport to the future, for tomorrow belongs to those who prepare for it today."</w:t>
      </w:r>
    </w:p>
    <w:p>
      <w:pPr>
        <w:pStyle w:val="BodyText"/>
      </w:pPr>
      <w:r>
        <w:t xml:space="preserve">- Malcolm X</w:t>
      </w:r>
      <w:r>
        <w:br/>
      </w:r>
      <w:r>
        <w:rPr>
          <w:iCs/>
          <w:i/>
        </w:rPr>
        <w:t xml:space="preserve">(Adapted contextually for Latin American Educational Reflections)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Teaching in the Argentine Context</dc:title>
  <dc:creator/>
  <dc:language>en</dc:language>
  <cp:keywords/>
  <dcterms:created xsi:type="dcterms:W3CDTF">2026-07-30T04:48:46Z</dcterms:created>
  <dcterms:modified xsi:type="dcterms:W3CDTF">2026-07-30T04:48:46Z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