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Guangzhou</w:t>
      </w:r>
    </w:p>
    <w:bookmarkStart w:id="24" w:name="X9d2c9388e2f0d016836b37e51445578ff19c552"/>
    <w:p>
      <w:pPr>
        <w:pStyle w:val="Heading1"/>
      </w:pPr>
      <w:r>
        <w:t xml:space="preserve">A Cultural and Pedagogical Journey:</w:t>
      </w:r>
      <w:r>
        <w:br/>
      </w:r>
      <w:r>
        <w:t xml:space="preserve">Reflecting on Being a Teacher Primary in China Guangzhou</w:t>
      </w:r>
    </w:p>
    <w:p>
      <w:pPr>
        <w:pStyle w:val="FirstParagraph"/>
      </w:pPr>
      <w:r>
        <w:t xml:space="preserve">The decision to become a</w:t>
      </w:r>
      <w:r>
        <w:t xml:space="preserve"> </w:t>
      </w:r>
      <w:r>
        <w:rPr>
          <w:bCs/>
          <w:b/>
        </w:rPr>
        <w:t xml:space="preserve">Teacher Primary</w:t>
      </w:r>
      <w:r>
        <w:t xml:space="preserve"> </w:t>
      </w:r>
      <w:r>
        <w:t xml:space="preserve">is not merely a career choice; it is an invitation to shape the foundational minds of the next generation. However, when this role intersects with the vibrant, rapidly evolving context of</w:t>
      </w:r>
      <w:r>
        <w:t xml:space="preserve"> </w:t>
      </w:r>
      <w:r>
        <w:rPr>
          <w:bCs/>
          <w:b/>
        </w:rPr>
        <w:t xml:space="preserve">China Guangzhou</w:t>
      </w:r>
      <w:r>
        <w:t xml:space="preserve">, the experience transcends simple instruction. It becomes a profound exercise in cultural exchange, pedagogical adaptation, and personal growth. This reflection paper seeks to explore my journey as an English teacher within the primary education sector in Guangzhou, examining how this specific environment challenges and refines my professional identity.</w:t>
      </w:r>
    </w:p>
    <w:bookmarkStart w:id="20" w:name="the-unique-context-of-china-guangzhou"/>
    <w:p>
      <w:pPr>
        <w:pStyle w:val="Heading2"/>
      </w:pPr>
      <w:r>
        <w:t xml:space="preserve">The Unique Context of China Guangzhou</w:t>
      </w:r>
    </w:p>
    <w:p>
      <w:pPr>
        <w:pStyle w:val="FirstParagraph"/>
      </w:pPr>
      <w:r>
        <w:t xml:space="preserve">To understand the role of a</w:t>
      </w:r>
      <w:r>
        <w:t xml:space="preserve"> </w:t>
      </w:r>
      <w:r>
        <w:rPr>
          <w:bCs/>
          <w:b/>
        </w:rPr>
        <w:t xml:space="preserve">Teacher Primary</w:t>
      </w:r>
      <w:r>
        <w:t xml:space="preserve">, one must first appreciate the unique ecosystem of</w:t>
      </w:r>
      <w:r>
        <w:t xml:space="preserve"> </w:t>
      </w:r>
      <w:r>
        <w:rPr>
          <w:bCs/>
          <w:b/>
        </w:rPr>
        <w:t xml:space="preserve">China Guangzhou</w:t>
      </w:r>
      <w:r>
        <w:t xml:space="preserve">. As a major hub in the Greater Bay Area, Guangzhou is a city where ancient Cantonese traditions seamlessly blend with futuristic urban development. It is one of China’s most open and commercially dynamic cities, possessing a historical significance as the starting point of the Maritime Silk Road. For an educator, this environment offers a rich tapestry of cultural nuances that directly impact classroom dynamics.</w:t>
      </w:r>
    </w:p>
    <w:p>
      <w:pPr>
        <w:pStyle w:val="BodyText"/>
      </w:pPr>
      <w:r>
        <w:t xml:space="preserve">In Guangzhou, English education is viewed through multiple lenses: as a crucial tool for global commerce, as a gateway to Western culture, and increasingly, as a competitive subject within the rigorous Chinese academic system. The parents here are highly invested in their children's futures. Consequently, the pressure on primary schools to deliver results is significant. As a</w:t>
      </w:r>
      <w:r>
        <w:t xml:space="preserve"> </w:t>
      </w:r>
      <w:r>
        <w:rPr>
          <w:bCs/>
          <w:b/>
        </w:rPr>
        <w:t xml:space="preserve">Teacher Primary</w:t>
      </w:r>
      <w:r>
        <w:t xml:space="preserve">, I quickly learned that my role was not just to teach vocabulary and grammar, but to navigate these high expectations while maintaining a supportive and engaging learning environment. The bustling energy of Guangzhou permeates the classroom; students are eager, tech-savvy, and often bring with them a curiosity about the world that mirrors their city’s global outlook.</w:t>
      </w:r>
    </w:p>
    <w:bookmarkEnd w:id="20"/>
    <w:bookmarkStart w:id="21" w:name="X67c7d5ef7b97d2c1e66e5e5a1c99b7fadf3e992"/>
    <w:p>
      <w:pPr>
        <w:pStyle w:val="Heading2"/>
      </w:pPr>
      <w:r>
        <w:t xml:space="preserve">Pedagogical Adaptation and Cultural Bridging</w:t>
      </w:r>
    </w:p>
    <w:p>
      <w:pPr>
        <w:pStyle w:val="FirstParagraph"/>
      </w:pPr>
      <w:r>
        <w:t xml:space="preserve">The transition from a Western teaching methodology to the context of</w:t>
      </w:r>
      <w:r>
        <w:t xml:space="preserve"> </w:t>
      </w:r>
      <w:r>
        <w:rPr>
          <w:bCs/>
          <w:b/>
        </w:rPr>
        <w:t xml:space="preserve">China Guangzhou</w:t>
      </w:r>
      <w:r>
        <w:t xml:space="preserve"> </w:t>
      </w:r>
      <w:r>
        <w:t xml:space="preserve">required significant adaptation. In many Western primary schools, education is heavily student-centered, prioritizing critical thinking and individual expression. While these values remain important, the Chinese educational framework often emphasizes structure, discipline, and collective harmony. Initially, I faced challenges in balancing these two approaches.</w:t>
      </w:r>
    </w:p>
    <w:p>
      <w:pPr>
        <w:pStyle w:val="BodyText"/>
      </w:pPr>
      <w:r>
        <w:t xml:space="preserve">I realized that being an effective</w:t>
      </w:r>
      <w:r>
        <w:t xml:space="preserve"> </w:t>
      </w:r>
      <w:r>
        <w:rPr>
          <w:bCs/>
          <w:b/>
        </w:rPr>
        <w:t xml:space="preserve">Teacher Primary</w:t>
      </w:r>
      <w:r>
        <w:t xml:space="preserve"> </w:t>
      </w:r>
      <w:r>
        <w:t xml:space="preserve">in this region required a hybrid approach. I had to incorporate gamification and interactive elements to keep young learners engaged—essential for primary-level attention spans—while respecting the structured nature of the curriculum. For instance, when teaching subjects like science or social studies, I utilized project-based learning that allowed students to work in groups, reflecting the collectivist values prevalent in Guangzhou society. This not only improved their English proficiency but also fostered teamwork and communication skills.</w:t>
      </w:r>
    </w:p>
    <w:p>
      <w:pPr>
        <w:pStyle w:val="BodyText"/>
      </w:pPr>
      <w:r>
        <w:t xml:space="preserve">Furthermore, cultural sensitivity became paramount. Understanding local customs, such as the importance of "face" (mianzi) and the hierarchical respect for teachers, helped me build stronger relationships with both students and colleagues. I learned that correction must often be done subtly to avoid public embarrassment, a nuance that greatly enhanced my effectiveness as a</w:t>
      </w:r>
      <w:r>
        <w:t xml:space="preserve"> </w:t>
      </w:r>
      <w:r>
        <w:rPr>
          <w:bCs/>
          <w:b/>
        </w:rPr>
        <w:t xml:space="preserve">Teacher Primary</w:t>
      </w:r>
      <w:r>
        <w:t xml:space="preserve">. The warmth of Guangzhou people, known for their love of food and community life, also influenced my teaching style; I incorporated cultural discussions about food and festivals into our lessons, making English learning relevant to the students' daily lives in</w:t>
      </w:r>
      <w:r>
        <w:t xml:space="preserve"> </w:t>
      </w:r>
      <w:r>
        <w:rPr>
          <w:bCs/>
          <w:b/>
        </w:rPr>
        <w:t xml:space="preserve">China Guangzhou</w:t>
      </w:r>
      <w:r>
        <w:t xml:space="preserve">.</w:t>
      </w:r>
    </w:p>
    <w:bookmarkEnd w:id="21"/>
    <w:bookmarkStart w:id="22" w:name="X9e3846225375f50a21c9dad077ee2f3cb9718d2"/>
    <w:p>
      <w:pPr>
        <w:pStyle w:val="Heading2"/>
      </w:pPr>
      <w:r>
        <w:t xml:space="preserve">The Emotional Journey and Professional Growth</w:t>
      </w:r>
    </w:p>
    <w:p>
      <w:pPr>
        <w:pStyle w:val="FirstParagraph"/>
      </w:pPr>
      <w:r>
        <w:t xml:space="preserve">Beyond the pedagogical strategies, the emotional journey of working as an expatriate educator in</w:t>
      </w:r>
      <w:r>
        <w:t xml:space="preserve"> </w:t>
      </w:r>
      <w:r>
        <w:rPr>
          <w:bCs/>
          <w:b/>
        </w:rPr>
        <w:t xml:space="preserve">China Guangzhou</w:t>
      </w:r>
      <w:r>
        <w:t xml:space="preserve"> </w:t>
      </w:r>
      <w:r>
        <w:t xml:space="preserve">has been transformative. There were moments of isolation and cultural shock, particularly when navigating language barriers outside the classroom or dealing with administrative differences. However, these challenges were outweighed by the profound connections formed with students.</w:t>
      </w:r>
    </w:p>
    <w:p>
      <w:pPr>
        <w:pStyle w:val="BodyText"/>
      </w:pPr>
      <w:r>
        <w:t xml:space="preserve">I recall a specific instance where a shy primary school student, initially reluctant to speak English due to fear of making mistakes, gained confidence through my encouragement. Watching this child transition from silence to confidently presenting a project in front of the class was a defining moment. It highlighted the true impact of being a</w:t>
      </w:r>
      <w:r>
        <w:t xml:space="preserve"> </w:t>
      </w:r>
      <w:r>
        <w:rPr>
          <w:bCs/>
          <w:b/>
        </w:rPr>
        <w:t xml:space="preserve">Teacher Primary</w:t>
      </w:r>
      <w:r>
        <w:t xml:space="preserve">: planting seeds of confidence and curiosity that will grow long after they leave my classroom. In</w:t>
      </w:r>
      <w:r>
        <w:t xml:space="preserve"> </w:t>
      </w:r>
      <w:r>
        <w:rPr>
          <w:bCs/>
          <w:b/>
        </w:rPr>
        <w:t xml:space="preserve">China Guangzhou</w:t>
      </w:r>
      <w:r>
        <w:t xml:space="preserve">, where educational competition is fierce, providing this emotional support is just as critical as academic instruction.</w:t>
      </w:r>
    </w:p>
    <w:p>
      <w:pPr>
        <w:pStyle w:val="BodyText"/>
      </w:pPr>
      <w:r>
        <w:t xml:space="preserve">This experience has also deepened my understanding of global citizenship. Teaching in one of China’s most international cities has broadened my perspective on how education can serve as a bridge between cultures. I have learned to appreciate the resilience and ambition of Chinese families, and they, in turn, have welcomed me into their community with hospitality characteristic of Guangzhou’s inclusive spirit.</w:t>
      </w:r>
    </w:p>
    <w:bookmarkEnd w:id="22"/>
    <w:bookmarkStart w:id="23" w:name="conclusion"/>
    <w:p>
      <w:pPr>
        <w:pStyle w:val="Heading2"/>
      </w:pPr>
      <w:r>
        <w:t xml:space="preserve">Conclusion</w:t>
      </w:r>
    </w:p>
    <w:p>
      <w:pPr>
        <w:pStyle w:val="FirstParagraph"/>
      </w:pPr>
      <w:r>
        <w:t xml:space="preserve">In conclusion, my tenure as a</w:t>
      </w:r>
      <w:r>
        <w:t xml:space="preserve"> </w:t>
      </w:r>
      <w:r>
        <w:rPr>
          <w:bCs/>
          <w:b/>
        </w:rPr>
        <w:t xml:space="preserve">Teacher Primary</w:t>
      </w:r>
      <w:r>
        <w:t xml:space="preserve"> </w:t>
      </w:r>
      <w:r>
        <w:t xml:space="preserve">in</w:t>
      </w:r>
      <w:r>
        <w:t xml:space="preserve"> </w:t>
      </w:r>
      <w:r>
        <w:rPr>
          <w:bCs/>
          <w:b/>
        </w:rPr>
        <w:t xml:space="preserve">China Guangzhou</w:t>
      </w:r>
      <w:r>
        <w:t xml:space="preserve"> </w:t>
      </w:r>
      <w:r>
        <w:t xml:space="preserve">has been an enriching chapter that has redefined my professional and personal identity. The city’s dynamic blend of tradition and modernity provided a unique backdrop for educational innovation. I have learned that teaching in this context requires not only linguistic competence but also cultural intelligence, adaptability, and deep empathy.</w:t>
      </w:r>
    </w:p>
    <w:p>
      <w:pPr>
        <w:pStyle w:val="BodyText"/>
      </w:pPr>
      <w:r>
        <w:t xml:space="preserve">The role of a</w:t>
      </w:r>
      <w:r>
        <w:t xml:space="preserve"> </w:t>
      </w:r>
      <w:r>
        <w:rPr>
          <w:bCs/>
          <w:b/>
        </w:rPr>
        <w:t xml:space="preserve">Teacher Primary</w:t>
      </w:r>
      <w:r>
        <w:t xml:space="preserve"> </w:t>
      </w:r>
      <w:r>
        <w:t xml:space="preserve">here is complex; it involves balancing the demands of a rigorous academic system with the need for creative, engaging instruction. Yet, it is deeply rewarding. The interactions with students in</w:t>
      </w:r>
      <w:r>
        <w:t xml:space="preserve"> </w:t>
      </w:r>
      <w:r>
        <w:rPr>
          <w:bCs/>
          <w:b/>
        </w:rPr>
        <w:t xml:space="preserve">China Guangzhou</w:t>
      </w:r>
      <w:r>
        <w:t xml:space="preserve"> </w:t>
      </w:r>
      <w:r>
        <w:t xml:space="preserve">have taught me that education is a universal language that connects hearts and minds across borders. As I continue my journey, I carry forward the lessons learned in this vibrant city: the importance of cultural respect, the power of patience, and the joy of witnessing young minds awaken to new possibilities. This experience has not only made me a better educator but also a more compassionate global citizen.</w:t>
      </w:r>
    </w:p>
    <w:p>
      <w:pPr>
        <w:pStyle w:val="BodyText"/>
      </w:pPr>
      <w:r>
        <w:rPr>
          <w:bCs/>
          <w:b/>
        </w:rPr>
        <w:t xml:space="preserve">Submitted by:</w:t>
      </w:r>
      <w:r>
        <w:br/>
      </w:r>
      <w:r>
        <w:t xml:space="preserve">[Your Name]</w:t>
      </w:r>
      <w:r>
        <w:br/>
      </w:r>
      <w:r>
        <w:t xml:space="preserve">Primary School Teacher</w:t>
      </w:r>
      <w:r>
        <w:br/>
      </w:r>
      <w:r>
        <w:t xml:space="preserve">Guangzhou,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Teacher Primary in China Guangzhou</dc:title>
  <dc:creator/>
  <cp:keywords/>
  <dcterms:created xsi:type="dcterms:W3CDTF">2026-07-30T02:19:48Z</dcterms:created>
  <dcterms:modified xsi:type="dcterms:W3CDTF">2026-07-30T02:19:48Z</dcterms:modified>
</cp:coreProperties>
</file>

<file path=docProps/custom.xml><?xml version="1.0" encoding="utf-8"?>
<Properties xmlns="http://schemas.openxmlformats.org/officeDocument/2006/custom-properties" xmlns:vt="http://schemas.openxmlformats.org/officeDocument/2006/docPropsVTypes"/>
</file>