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Primary</w:t>
      </w:r>
      <w:r>
        <w:t xml:space="preserve"> </w:t>
      </w:r>
      <w:r>
        <w:t xml:space="preserve">Teacher</w:t>
      </w:r>
      <w:r>
        <w:t xml:space="preserve"> </w:t>
      </w:r>
      <w:r>
        <w:t xml:space="preserve">in</w:t>
      </w:r>
      <w:r>
        <w:t xml:space="preserve"> </w:t>
      </w:r>
      <w:r>
        <w:t xml:space="preserve">Egypt,</w:t>
      </w:r>
      <w:r>
        <w:t xml:space="preserve"> </w:t>
      </w:r>
      <w:r>
        <w:t xml:space="preserve">Cairo</w:t>
      </w:r>
    </w:p>
    <w:bookmarkStart w:id="26" w:name="X38d2ad52318afd1e25aac31c3fb3ec2217ef0af"/>
    <w:p>
      <w:pPr>
        <w:pStyle w:val="Heading1"/>
      </w:pPr>
      <w:r>
        <w:t xml:space="preserve">The Soul of the Classroom: A Reflection on Being a Primary Teacher in Egypt, Cairo</w:t>
      </w:r>
    </w:p>
    <w:p>
      <w:pPr>
        <w:pStyle w:val="FirstParagraph"/>
      </w:pPr>
      <w:r>
        <w:t xml:space="preserve">To stand before a classroom of young minds in the heart of Cairo is to stand at the intersection of ancient history and rapid modernization. As I reflect on my journey as a</w:t>
      </w:r>
      <w:r>
        <w:t xml:space="preserve"> </w:t>
      </w:r>
      <w:r>
        <w:rPr>
          <w:bCs/>
          <w:b/>
        </w:rPr>
        <w:t xml:space="preserve">Teacher Primary</w:t>
      </w:r>
      <w:r>
        <w:t xml:space="preserve">, I am struck by the profound weight and beauty of this role within the specific cultural and educational landscape of</w:t>
      </w:r>
      <w:r>
        <w:t xml:space="preserve"> </w:t>
      </w:r>
      <w:r>
        <w:rPr>
          <w:bCs/>
          <w:b/>
        </w:rPr>
        <w:t xml:space="preserve">Egypt Cairo</w:t>
      </w:r>
      <w:r>
        <w:t xml:space="preserve">. This reflection seeks to explore not just the pedagogical challenges, but the emotional, cultural, and societal dimensions of shaping children in one of Africa’s most dynamic capitals.</w:t>
      </w:r>
    </w:p>
    <w:bookmarkStart w:id="20" w:name="Xfa0f287193ae846559b2926c03cddcb107cbfe3"/>
    <w:p>
      <w:pPr>
        <w:pStyle w:val="Heading2"/>
      </w:pPr>
      <w:r>
        <w:t xml:space="preserve">The Weight of Tradition and the Pulse of Modernity</w:t>
      </w:r>
    </w:p>
    <w:p>
      <w:pPr>
        <w:pStyle w:val="FirstParagraph"/>
      </w:pPr>
      <w:r>
        <w:t xml:space="preserve">In Egypt, education is revered. It is viewed as the primary ladder for social mobility and a means to secure a dignified future. For a</w:t>
      </w:r>
      <w:r>
        <w:t xml:space="preserve"> </w:t>
      </w:r>
      <w:r>
        <w:rPr>
          <w:bCs/>
          <w:b/>
        </w:rPr>
        <w:t xml:space="preserve">Teacher Primary</w:t>
      </w:r>
      <w:r>
        <w:t xml:space="preserve">, this reverence translates into immense responsibility. Every lesson on reading, writing, or mathematics is not merely an academic exercise; it is an investment in the child’s destiny and, by extension, the nation’s future. In Cairo specifically, where the population density is high and resources are often stretched thin, the primary teacher becomes more than an educator; they become a guardian of potential.</w:t>
      </w:r>
    </w:p>
    <w:p>
      <w:pPr>
        <w:pStyle w:val="BodyText"/>
      </w:pPr>
      <w:r>
        <w:t xml:space="preserve">The classroom in Cairo is a microcosm of Egyptian society. We see children from diverse backgrounds—some from bustling neighborhoods like Dokki or Maadi, others from more peripheral areas. Yet, they share a common identity rooted in rich cultural traditions. As a teacher, I have learned to navigate the delicate balance between honoring these traditional values and preparing students for a globalized world. This involves teaching critical thinking while respecting social hierarchies and community norms that are deeply ingrained in Egyptian culture.</w:t>
      </w:r>
    </w:p>
    <w:bookmarkEnd w:id="20"/>
    <w:bookmarkStart w:id="21" w:name="X537e918d59b82b6191601402dd3e8feb037efbe"/>
    <w:p>
      <w:pPr>
        <w:pStyle w:val="Heading2"/>
      </w:pPr>
      <w:r>
        <w:t xml:space="preserve">The Pedagogical Challenge: Beyond Rote Memorization</w:t>
      </w:r>
    </w:p>
    <w:p>
      <w:pPr>
        <w:pStyle w:val="FirstParagraph"/>
      </w:pPr>
      <w:r>
        <w:t xml:space="preserve">Historically, the educational system in Egypt has leaned heavily toward rote memorization. However, the role of a modern</w:t>
      </w:r>
      <w:r>
        <w:t xml:space="preserve"> </w:t>
      </w:r>
      <w:r>
        <w:rPr>
          <w:bCs/>
          <w:b/>
        </w:rPr>
        <w:t xml:space="preserve">Teacher Primary</w:t>
      </w:r>
      <w:r>
        <w:t xml:space="preserve"> </w:t>
      </w:r>
      <w:r>
        <w:t xml:space="preserve">is evolving. There is a growing recognition that children need to be active participants in their learning rather than passive recipients of information. In my own practice, I have struggled with this transition. It requires patience and creativity to introduce interactive methods in classrooms that may lack technological resources or have large student-to-teacher ratios.</w:t>
      </w:r>
    </w:p>
    <w:p>
      <w:pPr>
        <w:pStyle w:val="BodyText"/>
      </w:pPr>
      <w:r>
        <w:t xml:space="preserve">I recall a specific instance where I attempted to teach basic scientific concepts through experimentation using simple, locally available materials. The initial resistance from students accustomed to listening and repeating was palpable. However, as they began to engage with the material physically and collaboratively, their eyes lit up with curiosity. This moment underscored a critical realization: in</w:t>
      </w:r>
      <w:r>
        <w:t xml:space="preserve"> </w:t>
      </w:r>
      <w:r>
        <w:rPr>
          <w:bCs/>
          <w:b/>
        </w:rPr>
        <w:t xml:space="preserve">Egypt Cairo</w:t>
      </w:r>
      <w:r>
        <w:t xml:space="preserve">, the shift toward inquiry-based learning is not just a pedagogical preference but a necessity for fostering innovation among youth who will eventually drive the country’s development.</w:t>
      </w:r>
    </w:p>
    <w:bookmarkEnd w:id="21"/>
    <w:bookmarkStart w:id="22" w:name="the-emotional-labor-of-teaching"/>
    <w:p>
      <w:pPr>
        <w:pStyle w:val="Heading2"/>
      </w:pPr>
      <w:r>
        <w:t xml:space="preserve">The Emotional Labor of Teaching</w:t>
      </w:r>
    </w:p>
    <w:p>
      <w:pPr>
        <w:pStyle w:val="FirstParagraph"/>
      </w:pPr>
      <w:r>
        <w:t xml:space="preserve">Beyond academics, being a primary teacher in Cairo involves significant emotional labor. Children bring their home lives into the classroom. In a city like Cairo, where economic pressures are evident and family structures can be complex, many children look to their teachers for stability and support. I have found myself acting not just as an instructor but also as a counselor, mediator, and sometimes even a surrogate parent.</w:t>
      </w:r>
    </w:p>
    <w:p>
      <w:pPr>
        <w:pStyle w:val="BodyText"/>
      </w:pPr>
      <w:r>
        <w:t xml:space="preserve">This emotional connection is both exhausting and rewarding. There are days when the noise of the city outside—honking cars, construction work, calls to prayer mingling with school bells—feels overwhelming. Yet, within the four walls of the classroom, there is a sanctuary created by human connection. The moment a struggling student finally masters multiplication tables or writes their first complete sentence in Arabic or English is a triumph that transcends fatigue. It reaffirms why we choose this profession.</w:t>
      </w:r>
    </w:p>
    <w:bookmarkEnd w:id="22"/>
    <w:bookmarkStart w:id="23" w:name="community-and-professional-collaboration"/>
    <w:p>
      <w:pPr>
        <w:pStyle w:val="Heading2"/>
      </w:pPr>
      <w:r>
        <w:t xml:space="preserve">Community and Professional Collaboration</w:t>
      </w:r>
    </w:p>
    <w:p>
      <w:pPr>
        <w:pStyle w:val="FirstParagraph"/>
      </w:pPr>
      <w:r>
        <w:t xml:space="preserve">No teacher operates in isolation, especially in the collaborative culture of Egypt. The role of the</w:t>
      </w:r>
      <w:r>
        <w:t xml:space="preserve"> </w:t>
      </w:r>
      <w:r>
        <w:rPr>
          <w:bCs/>
          <w:b/>
        </w:rPr>
        <w:t xml:space="preserve">Teacher Primary</w:t>
      </w:r>
      <w:r>
        <w:t xml:space="preserve"> </w:t>
      </w:r>
      <w:r>
        <w:t xml:space="preserve">extends into the community and among colleagues. In Cairo, there is a strong sense of professional camaraderie among educators who share similar challenges and aspirations. We exchange strategies for classroom management, discuss effective ways to engage parents who may have varying levels of education themselves, and support one another through difficult times.</w:t>
      </w:r>
    </w:p>
    <w:p>
      <w:pPr>
        <w:pStyle w:val="BodyText"/>
      </w:pPr>
      <w:r>
        <w:t xml:space="preserve">Engaging with parents in</w:t>
      </w:r>
      <w:r>
        <w:t xml:space="preserve"> </w:t>
      </w:r>
      <w:r>
        <w:rPr>
          <w:bCs/>
          <w:b/>
        </w:rPr>
        <w:t xml:space="preserve">Egypt Cairo</w:t>
      </w:r>
      <w:r>
        <w:t xml:space="preserve"> </w:t>
      </w:r>
      <w:r>
        <w:t xml:space="preserve">is particularly crucial. Families are deeply invested in their children’s success but may face barriers to communication due to language differences or time constraints. Building trust with parents requires cultural sensitivity and consistent, transparent communication. When a teacher builds a strong partnership with families, the impact on the child’s academic performance and emotional well-being is profound.</w:t>
      </w:r>
    </w:p>
    <w:bookmarkEnd w:id="23"/>
    <w:bookmarkStart w:id="24" w:name="the-future-vision"/>
    <w:p>
      <w:pPr>
        <w:pStyle w:val="Heading2"/>
      </w:pPr>
      <w:r>
        <w:t xml:space="preserve">The Future Vision</w:t>
      </w:r>
    </w:p>
    <w:p>
      <w:pPr>
        <w:pStyle w:val="FirstParagraph"/>
      </w:pPr>
      <w:r>
        <w:t xml:space="preserve">Looking ahead, I am hopeful yet cautious about the future of primary education in Egypt. The government’s initiatives to reform curriculum standards and integrate technology are promising steps. However, the success of these reforms depends heavily on the teachers on the ground—the primary educators who translate policy into practice in diverse classrooms across Cairo.</w:t>
      </w:r>
    </w:p>
    <w:p>
      <w:pPr>
        <w:pStyle w:val="BodyText"/>
      </w:pPr>
      <w:r>
        <w:t xml:space="preserve">As a</w:t>
      </w:r>
      <w:r>
        <w:t xml:space="preserve"> </w:t>
      </w:r>
      <w:r>
        <w:rPr>
          <w:bCs/>
          <w:b/>
        </w:rPr>
        <w:t xml:space="preserve">Teacher Primary</w:t>
      </w:r>
      <w:r>
        <w:t xml:space="preserve">, I feel called to be an agent of change. This means committing to continuous professional development, embracing new technologies, and advocating for policies that support holistic child development. It also means inspiring my students to believe in their own potential despite the challenges they may face.</w:t>
      </w:r>
    </w:p>
    <w:bookmarkEnd w:id="24"/>
    <w:bookmarkStart w:id="25" w:name="conclusion"/>
    <w:p>
      <w:pPr>
        <w:pStyle w:val="Heading2"/>
      </w:pPr>
      <w:r>
        <w:t xml:space="preserve">Conclusion</w:t>
      </w:r>
    </w:p>
    <w:p>
      <w:pPr>
        <w:pStyle w:val="FirstParagraph"/>
      </w:pPr>
      <w:r>
        <w:t xml:space="preserve">In conclusion, reflecting on my experience as a primary teacher in Egypt Cairo reveals a profession that is demanding, complex, and deeply meaningful. It requires not only academic knowledge but also cultural competence, emotional resilience, and a steadfast commitment to social justice. The children of Cairo are the heirs of pharaonic legacy and modern ambition alike. They deserve teachers who see them not just as students to be taught, but as individuals to be nurtured.</w:t>
      </w:r>
    </w:p>
    <w:p>
      <w:pPr>
        <w:pStyle w:val="BodyText"/>
      </w:pPr>
      <w:r>
        <w:t xml:space="preserve">The title of "Teacher Primary" is more than a job description; it is a vocation that touches the very fabric of Egyptian society. In every lesson plan, every conversation with a parent, and every moment of encouragement shared with a student, we are building the foundation for Egypt’s future. This reflection is not an endpoint but a starting point for deeper engagement with this vital role in</w:t>
      </w:r>
      <w:r>
        <w:t xml:space="preserve"> </w:t>
      </w:r>
      <w:r>
        <w:rPr>
          <w:bCs/>
          <w:b/>
        </w:rPr>
        <w:t xml:space="preserve">Egypt Cairo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Primary Teacher in Egypt, Cairo</dc:title>
  <dc:creator/>
  <dc:language>en</dc:language>
  <cp:keywords/>
  <dcterms:created xsi:type="dcterms:W3CDTF">2026-07-30T03:46:22Z</dcterms:created>
  <dcterms:modified xsi:type="dcterms:W3CDTF">2026-07-30T03:46:22Z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