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Tokyo</w:t>
      </w:r>
    </w:p>
    <w:bookmarkStart w:id="25" w:name="Xa52fd30b4793e5ecef00b5adc961512f8ea9e8a"/>
    <w:p>
      <w:pPr>
        <w:pStyle w:val="Heading1"/>
      </w:pPr>
      <w:r>
        <w:t xml:space="preserve">Bridging Tradition and Innovation:</w:t>
      </w:r>
      <w:r>
        <w:br/>
      </w:r>
      <w:r>
        <w:t xml:space="preserve">A Reflection on Being a Teacher Primary in Japan Tokyo</w:t>
      </w:r>
    </w:p>
    <w:p>
      <w:pPr>
        <w:pStyle w:val="FirstParagraph"/>
      </w:pPr>
      <w:r>
        <w:t xml:space="preserve">The decision to relocate my professional life to one of the most dynamic, densely populated, and culturally intricate cities in the world was not made lightly. Stepping into the role of a</w:t>
      </w:r>
      <w:r>
        <w:t xml:space="preserve"> </w:t>
      </w:r>
      <w:r>
        <w:rPr>
          <w:bCs/>
          <w:b/>
        </w:rPr>
        <w:t xml:space="preserve">Teacher Primary</w:t>
      </w:r>
      <w:r>
        <w:t xml:space="preserve"> </w:t>
      </w:r>
      <w:r>
        <w:t xml:space="preserve">within the educational framework of</w:t>
      </w:r>
      <w:r>
        <w:t xml:space="preserve"> </w:t>
      </w:r>
      <w:r>
        <w:rPr>
          <w:bCs/>
          <w:b/>
        </w:rPr>
        <w:t xml:space="preserve">JAPAN TOKYO</w:t>
      </w:r>
      <w:r>
        <w:t xml:space="preserve"> </w:t>
      </w:r>
      <w:r>
        <w:t xml:space="preserve">represents more than just a change in geography; it is an immersion into a society that values harmony, precision, and collective responsibility above nearly all else. As I reflect on my journey thus far, I find myself constantly navigating the delicate balance between importing Western pedagogical expectations and respecting the deeply rooted traditions of Japanese elementary education. This reflection paper serves as an exploration of those nuances, focusing specifically on what it means to be a</w:t>
      </w:r>
      <w:r>
        <w:t xml:space="preserve"> </w:t>
      </w:r>
      <w:r>
        <w:rPr>
          <w:bCs/>
          <w:b/>
        </w:rPr>
        <w:t xml:space="preserve">Teacher Primary</w:t>
      </w:r>
      <w:r>
        <w:t xml:space="preserve"> </w:t>
      </w:r>
      <w:r>
        <w:t xml:space="preserve">operating within the unique context of</w:t>
      </w:r>
      <w:r>
        <w:t xml:space="preserve"> </w:t>
      </w:r>
      <w:r>
        <w:rPr>
          <w:bCs/>
          <w:b/>
        </w:rPr>
        <w:t xml:space="preserve">JAPAN TOKYO</w:t>
      </w:r>
      <w:r>
        <w:t xml:space="preserve">.</w:t>
      </w:r>
    </w:p>
    <w:bookmarkStart w:id="20" w:name="Xd3c206d39dba1c7e0d6be670a6ec6d6843bf444"/>
    <w:p>
      <w:pPr>
        <w:pStyle w:val="Heading2"/>
      </w:pPr>
      <w:r>
        <w:t xml:space="preserve">The Weight of Responsibility and Expectation</w:t>
      </w:r>
    </w:p>
    <w:p>
      <w:pPr>
        <w:pStyle w:val="FirstParagraph"/>
      </w:pPr>
      <w:r>
        <w:t xml:space="preserve">In many Western educational systems, the role of a teacher is often viewed primarily through an academic lens, focusing heavily on standardized testing and individual student achievement. However, upon becoming a</w:t>
      </w:r>
      <w:r>
        <w:t xml:space="preserve"> </w:t>
      </w:r>
      <w:r>
        <w:rPr>
          <w:bCs/>
          <w:b/>
        </w:rPr>
        <w:t xml:space="preserve">Teacher Primary</w:t>
      </w:r>
      <w:r>
        <w:t xml:space="preserve"> </w:t>
      </w:r>
      <w:r>
        <w:t xml:space="preserve">in Tokyo, I quickly realized that the definition of success is far broader. In</w:t>
      </w:r>
      <w:r>
        <w:t xml:space="preserve"> </w:t>
      </w:r>
      <w:r>
        <w:rPr>
          <w:bCs/>
          <w:b/>
        </w:rPr>
        <w:t xml:space="preserve">JAPAN TOKYO</w:t>
      </w:r>
      <w:r>
        <w:t xml:space="preserve">, primary education is deeply intertwined with moral development and social cohesion. The concept of "morality" (dotoku) is not merely a subject but a daily practice. As a foreign educator, I found myself tasked with teaching more than just English vocabulary or grammar; I was expected to facilitate an environment where children learned how to interact, share, and respect their peers. This holistic approach can be overwhelming for those accustomed to compartmentalized learning objectives.</w:t>
      </w:r>
    </w:p>
    <w:p>
      <w:pPr>
        <w:pStyle w:val="BodyText"/>
      </w:pPr>
      <w:r>
        <w:t xml:space="preserve">The pressure on a</w:t>
      </w:r>
      <w:r>
        <w:t xml:space="preserve"> </w:t>
      </w:r>
      <w:r>
        <w:rPr>
          <w:bCs/>
          <w:b/>
        </w:rPr>
        <w:t xml:space="preserve">Teacher Primary</w:t>
      </w:r>
      <w:r>
        <w:t xml:space="preserve"> </w:t>
      </w:r>
      <w:r>
        <w:t xml:space="preserve">in this setting is palpable. The students are bright, disciplined, and eager to please their mentors. Yet, they are also acutely aware of group dynamics. Bullying (ijime) is a serious issue in Japanese society, and primary schools take proactive measures to prevent it by emphasizing empathy from a young age. Navigating this requires a teacher who is not only an instructor but also a counselor and a cultural mediator. The expectation in</w:t>
      </w:r>
      <w:r>
        <w:t xml:space="preserve"> </w:t>
      </w:r>
      <w:r>
        <w:rPr>
          <w:bCs/>
          <w:b/>
        </w:rPr>
        <w:t xml:space="preserve">JAPAN TOKYO</w:t>
      </w:r>
      <w:r>
        <w:t xml:space="preserve"> </w:t>
      </w:r>
      <w:r>
        <w:t xml:space="preserve">is that the educator will act as an extension of the parental role during school hours, demanding a level of emotional labor and availability that exceeds typical contractual duties.</w:t>
      </w:r>
    </w:p>
    <w:bookmarkEnd w:id="20"/>
    <w:bookmarkStart w:id="21" w:name="cultural-nuances-in-communication"/>
    <w:p>
      <w:pPr>
        <w:pStyle w:val="Heading2"/>
      </w:pPr>
      <w:r>
        <w:t xml:space="preserve">Cultural Nuances in Communication</w:t>
      </w:r>
    </w:p>
    <w:p>
      <w:pPr>
        <w:pStyle w:val="FirstParagraph"/>
      </w:pPr>
      <w:r>
        <w:t xml:space="preserve">One of the most profound aspects of being a</w:t>
      </w:r>
      <w:r>
        <w:t xml:space="preserve"> </w:t>
      </w:r>
      <w:r>
        <w:rPr>
          <w:bCs/>
          <w:b/>
        </w:rPr>
        <w:t xml:space="preserve">Teacher Primary</w:t>
      </w:r>
      <w:r>
        <w:t xml:space="preserve"> </w:t>
      </w:r>
      <w:r>
        <w:t xml:space="preserve">is mastering the art of high-context communication. In Tokyo, silence is often as loud as speech. When I first started my tenure, I misinterpreted students' silence during lessons as confusion or disengagement. It took time to understand that in Japanese culture, silence can indicate respect for the speaker’s authority or a period of deep contemplation before answering. As a</w:t>
      </w:r>
      <w:r>
        <w:t xml:space="preserve"> </w:t>
      </w:r>
      <w:r>
        <w:rPr>
          <w:bCs/>
          <w:b/>
        </w:rPr>
        <w:t xml:space="preserve">Teacher Primary</w:t>
      </w:r>
      <w:r>
        <w:t xml:space="preserve">, learning to read these non-verbal cues is essential for building trust with students and colleagues.</w:t>
      </w:r>
    </w:p>
    <w:p>
      <w:pPr>
        <w:pStyle w:val="BodyText"/>
      </w:pPr>
      <w:r>
        <w:t xml:space="preserve">Furthermore, the hierarchy within schools in</w:t>
      </w:r>
      <w:r>
        <w:t xml:space="preserve"> </w:t>
      </w:r>
      <w:r>
        <w:rPr>
          <w:bCs/>
          <w:b/>
        </w:rPr>
        <w:t xml:space="preserve">JAPAN TOKYO</w:t>
      </w:r>
      <w:r>
        <w:t xml:space="preserve"> </w:t>
      </w:r>
      <w:r>
        <w:t xml:space="preserve">is rigid yet respectful. Junior teachers must show deference to senior staff, not out of fear, but out of a recognition of experience and institutional knowledge. For a foreign teacher who might be used to egalitarian workplaces, adapting to this structure was initially jarring. However, it also provided a sense of stability and clear guidance on how to navigate professional relationships. Understanding these unspoken rules is crucial for survival and success in the role.</w:t>
      </w:r>
    </w:p>
    <w:bookmarkEnd w:id="21"/>
    <w:bookmarkStart w:id="22" w:name="X88d860e7722fa156d0f74a5a55edb9596790443"/>
    <w:p>
      <w:pPr>
        <w:pStyle w:val="Heading2"/>
      </w:pPr>
      <w:r>
        <w:t xml:space="preserve">The Challenge of Integration in a Global Hub</w:t>
      </w:r>
    </w:p>
    <w:p>
      <w:pPr>
        <w:pStyle w:val="FirstParagraph"/>
      </w:pPr>
      <w:r>
        <w:t xml:space="preserve">Tokyo is increasingly internationalizing. There are more English Conversation (Eikaiwa) schools and integrated learning initiatives than ever before. As a</w:t>
      </w:r>
      <w:r>
        <w:t xml:space="preserve"> </w:t>
      </w:r>
      <w:r>
        <w:rPr>
          <w:bCs/>
          <w:b/>
        </w:rPr>
        <w:t xml:space="preserve">Teacher Primary</w:t>
      </w:r>
      <w:r>
        <w:t xml:space="preserve">, I often work alongside Japanese homeroom teachers in cooperative teaching models. This collaboration presents both challenges and opportunities. The challenge lies in bridging pedagogical gaps; Japanese primary education has traditionally relied on rote memorization and group repetition, while my training emphasized critical thinking and individual expression. Bridging these methods requires patience, compromise, and a willingness to listen.</w:t>
      </w:r>
    </w:p>
    <w:p>
      <w:pPr>
        <w:pStyle w:val="BodyText"/>
      </w:pPr>
      <w:r>
        <w:t xml:space="preserve">However, the opportunity is immense. Being part of a team that brings together Eastern discipline with Western creativity allows for a unique educational experience for the children in</w:t>
      </w:r>
      <w:r>
        <w:t xml:space="preserve"> </w:t>
      </w:r>
      <w:r>
        <w:rPr>
          <w:bCs/>
          <w:b/>
        </w:rPr>
        <w:t xml:space="preserve">JAPAN TOKYO</w:t>
      </w:r>
      <w:r>
        <w:t xml:space="preserve">. I have witnessed moments where my students surprise me by asking questions that break away from standard scripts, showing sparks of individuality within their collective framework. These moments remind me why I chose to become a</w:t>
      </w:r>
      <w:r>
        <w:t xml:space="preserve"> </w:t>
      </w:r>
      <w:r>
        <w:rPr>
          <w:bCs/>
          <w:b/>
        </w:rPr>
        <w:t xml:space="preserve">Teacher Primary</w:t>
      </w:r>
      <w:r>
        <w:t xml:space="preserve"> </w:t>
      </w:r>
      <w:r>
        <w:t xml:space="preserve">abroad: to witness the evolution of culture and education in real-time.</w:t>
      </w:r>
    </w:p>
    <w:bookmarkEnd w:id="22"/>
    <w:bookmarkStart w:id="23" w:name="the-joy-of-small-victories"/>
    <w:p>
      <w:pPr>
        <w:pStyle w:val="Heading2"/>
      </w:pPr>
      <w:r>
        <w:t xml:space="preserve">The Joy of Small Victories</w:t>
      </w:r>
    </w:p>
    <w:p>
      <w:pPr>
        <w:pStyle w:val="FirstParagraph"/>
      </w:pPr>
      <w:r>
        <w:t xml:space="preserve">Daily life as a</w:t>
      </w:r>
      <w:r>
        <w:t xml:space="preserve"> </w:t>
      </w:r>
      <w:r>
        <w:rPr>
          <w:bCs/>
          <w:b/>
        </w:rPr>
        <w:t xml:space="preserve">Teacher Primary</w:t>
      </w:r>
      <w:r>
        <w:t xml:space="preserve"> </w:t>
      </w:r>
      <w:r>
        <w:t xml:space="preserve">in Tokyo is filled with small, mundane tasks that contribute to a larger sense of community. From cleaning classrooms together to preparing for cultural festivals like Shunbun no Hi (Vernal Equinox Day), the work goes far beyond textbooks. These shared experiences build bonds among students and teachers alike. In</w:t>
      </w:r>
      <w:r>
        <w:t xml:space="preserve"> </w:t>
      </w:r>
      <w:r>
        <w:rPr>
          <w:bCs/>
          <w:b/>
        </w:rPr>
        <w:t xml:space="preserve">JAPAN TOKYO</w:t>
      </w:r>
      <w:r>
        <w:t xml:space="preserve">, the school is not just a place of learning; it is a microcosm of society where children learn how to function within a community.</w:t>
      </w:r>
    </w:p>
    <w:p>
      <w:pPr>
        <w:pStyle w:val="BodyText"/>
      </w:pPr>
      <w:r>
        <w:t xml:space="preserve">I recall one particular instance during sports day, where my students, usually shy and reserved in class, cheered for their classmates with such fervor that tears were shed. In that moment, the barrier of language disappeared. The connection was purely human. It reaffirmed my commitment to this role. Being a</w:t>
      </w:r>
      <w:r>
        <w:t xml:space="preserve"> </w:t>
      </w:r>
      <w:r>
        <w:rPr>
          <w:bCs/>
          <w:b/>
        </w:rPr>
        <w:t xml:space="preserve">Teacher Primary</w:t>
      </w:r>
      <w:r>
        <w:t xml:space="preserve"> </w:t>
      </w:r>
      <w:r>
        <w:t xml:space="preserve">is not just about conveying information; it is about nurturing human beings who will one day shape the future of Japan.</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Teacher Primary</w:t>
      </w:r>
      <w:r>
        <w:t xml:space="preserve"> </w:t>
      </w:r>
      <w:r>
        <w:t xml:space="preserve">in</w:t>
      </w:r>
      <w:r>
        <w:t xml:space="preserve"> </w:t>
      </w:r>
      <w:r>
        <w:rPr>
          <w:bCs/>
          <w:b/>
        </w:rPr>
        <w:t xml:space="preserve">JAPAN TOKYO</w:t>
      </w:r>
      <w:r>
        <w:rPr>
          <w:iCs/>
          <w:i/>
        </w:rPr>
        <w:t xml:space="preserve">,</w:t>
      </w:r>
      <w:r>
        <w:t xml:space="preserve"> </w:t>
      </w:r>
      <w:r>
        <w:t xml:space="preserve">is an experience that defies simple categorization. It is demanding, culturally complex, and often emotionally taxing. Yet, it is also incredibly rewarding. The privilege of witnessing children grow not only academically but morally and socially under my guidance fills me with a sense of purpose that few other professions can offer.</w:t>
      </w:r>
    </w:p>
    <w:p>
      <w:pPr>
        <w:pStyle w:val="BodyText"/>
      </w:pPr>
      <w:r>
        <w:t xml:space="preserve">I have learned to appreciate the beauty in routine, the depth in silence, and the strength in community. Moving forward, I intend to continue refining my approach, ensuring that I remain a respectful guest while also being an effective educator. The landscape of education is changing rapidly globally,</w:t>
      </w:r>
      <w:r>
        <w:t xml:space="preserve"> </w:t>
      </w:r>
      <w:r>
        <w:t xml:space="preserve">but the core mission remains constant: to inspire and empower young minds.</w:t>
      </w:r>
      <w:r>
        <w:t xml:space="preserve"> </w:t>
      </w:r>
      <w:r>
        <w:t xml:space="preserve">As a</w:t>
      </w:r>
      <w:r>
        <w:t xml:space="preserve"> </w:t>
      </w:r>
      <w:r>
        <w:rPr>
          <w:bCs/>
          <w:b/>
        </w:rPr>
        <w:t xml:space="preserve">Teacher Primary</w:t>
      </w:r>
      <w:r>
        <w:rPr>
          <w:iCs/>
          <w:i/>
        </w:rPr>
        <w:t xml:space="preserve">,</w:t>
      </w:r>
      <w:r>
        <w:t xml:space="preserve"> </w:t>
      </w:r>
      <w:r>
        <w:t xml:space="preserve">I am honored to play my part in that mission within the vibrant heart of Asia. My journey in</w:t>
      </w:r>
      <w:r>
        <w:t xml:space="preserve"> </w:t>
      </w:r>
      <w:r>
        <w:rPr>
          <w:bCs/>
          <w:b/>
        </w:rPr>
        <w:t xml:space="preserve">JAPAN TOKYO</w:t>
      </w:r>
    </w:p>
    <w:p>
      <w:pPr>
        <w:pStyle w:val="BodyText"/>
      </w:pPr>
      <w:r>
        <w:t xml:space="preserve">,</w:t>
      </w:r>
    </w:p>
    <w:p>
      <w:pPr>
        <w:pStyle w:val="BodyText"/>
      </w:pPr>
      <w:r>
        <w:t xml:space="preserve">is ongoing, and each day brings new lessons not just for my students, but for myself.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Primary in Japan Tokyo</dc:title>
  <dc:creator/>
  <dc:language>en</dc:language>
  <cp:keywords/>
  <dcterms:created xsi:type="dcterms:W3CDTF">2026-07-30T05:47:52Z</dcterms:created>
  <dcterms:modified xsi:type="dcterms:W3CDTF">2026-07-30T05:47:52Z</dcterms:modified>
</cp:coreProperties>
</file>

<file path=docProps/custom.xml><?xml version="1.0" encoding="utf-8"?>
<Properties xmlns="http://schemas.openxmlformats.org/officeDocument/2006/custom-properties" xmlns:vt="http://schemas.openxmlformats.org/officeDocument/2006/docPropsVTypes"/>
</file>