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Sri</w:t>
      </w:r>
      <w:r>
        <w:t xml:space="preserve"> </w:t>
      </w:r>
      <w:r>
        <w:t xml:space="preserve">Lanka</w:t>
      </w:r>
      <w:r>
        <w:t xml:space="preserve"> </w:t>
      </w:r>
      <w:r>
        <w:t xml:space="preserve">Colombo</w:t>
      </w:r>
    </w:p>
    <w:bookmarkStart w:id="25" w:name="Xdc0df2fa35b6cb37eb7d599a3075e4051440a03"/>
    <w:p>
      <w:pPr>
        <w:pStyle w:val="Heading1"/>
      </w:pPr>
      <w:r>
        <w:t xml:space="preserve">The Pedagogy of Place and Purpose: A Reflection on the Teacher Primary in Sri Lanka Colombo</w:t>
      </w:r>
    </w:p>
    <w:p>
      <w:pPr>
        <w:pStyle w:val="FirstParagraph"/>
      </w:pPr>
      <w:r>
        <w:t xml:space="preserve">In the dynamic and rapidly evolving educational landscape of South Asia, few contexts are as complex or as significant as that of Sri Lanka Colombo. As the commercial capital and urban hub of the nation, Colombo presents a unique juxtaposition of tradition and modernity, economic disparity and prosperity. It is within this specific geographical and socio-economic context that the role of the</w:t>
      </w:r>
      <w:r>
        <w:t xml:space="preserve"> </w:t>
      </w:r>
      <w:r>
        <w:rPr>
          <w:bCs/>
          <w:b/>
        </w:rPr>
        <w:t xml:space="preserve">Teacher Primary</w:t>
      </w:r>
      <w:r>
        <w:t xml:space="preserve"> </w:t>
      </w:r>
      <w:r>
        <w:t xml:space="preserve">emerges not merely as an instructor of basic literacy and numeracy, but as a pivotal agent of social cohesion, cultural preservation, and developmental change. This reflection paper explores the multifaceted responsibilities, challenges, and profound impacts associated with being a</w:t>
      </w:r>
      <w:r>
        <w:t xml:space="preserve"> </w:t>
      </w:r>
      <w:r>
        <w:rPr>
          <w:bCs/>
          <w:b/>
        </w:rPr>
        <w:t xml:space="preserve">Teacher Primary</w:t>
      </w:r>
      <w:r>
        <w:t xml:space="preserve"> </w:t>
      </w:r>
      <w:r>
        <w:t xml:space="preserve">in</w:t>
      </w:r>
      <w:r>
        <w:t xml:space="preserve"> </w:t>
      </w:r>
      <w:r>
        <w:rPr>
          <w:bCs/>
          <w:b/>
        </w:rPr>
        <w:t xml:space="preserve">Sri Lanka Colombo</w:t>
      </w:r>
      <w:r>
        <w:t xml:space="preserve">.</w:t>
      </w:r>
    </w:p>
    <w:bookmarkStart w:id="20" w:name="X5f6b4c1be05109635934e116b627a9ff3ab5806"/>
    <w:p>
      <w:pPr>
        <w:pStyle w:val="Heading2"/>
      </w:pPr>
      <w:r>
        <w:t xml:space="preserve">The Urban Educational Ecosystem of Sri Lanka Colombo</w:t>
      </w:r>
    </w:p>
    <w:p>
      <w:pPr>
        <w:pStyle w:val="FirstParagraph"/>
      </w:pPr>
      <w:r>
        <w:t xml:space="preserve">To understand the weight of the role, one must first contextualize the environment. A classroom in</w:t>
      </w:r>
      <w:r>
        <w:t xml:space="preserve"> </w:t>
      </w:r>
      <w:r>
        <w:rPr>
          <w:bCs/>
          <w:b/>
        </w:rPr>
        <w:t xml:space="preserve">Sri Lanka Colombo</w:t>
      </w:r>
      <w:r>
        <w:t xml:space="preserve"> </w:t>
      </w:r>
      <w:r>
        <w:t xml:space="preserve">is rarely a vacuum; it is a microcosm of the city itself. The schools located here serve a diverse demographic, ranging from students in affluent suburban neighborhoods to those from densely populated urban poor settlements. This diversity means that a</w:t>
      </w:r>
      <w:r>
        <w:t xml:space="preserve"> </w:t>
      </w:r>
      <w:r>
        <w:rPr>
          <w:bCs/>
          <w:b/>
        </w:rPr>
        <w:t xml:space="preserve">Teacher Primary</w:t>
      </w:r>
      <w:r>
        <w:t xml:space="preserve"> </w:t>
      </w:r>
      <w:r>
        <w:t xml:space="preserve">must be adaptable, culturally sensitive, and socially aware. Unlike rural settings where community ties might be homogeneous, the urban environment of Colombo is fragmented by class and ethnicity. Consequently, the</w:t>
      </w:r>
      <w:r>
        <w:t xml:space="preserve"> </w:t>
      </w:r>
      <w:r>
        <w:rPr>
          <w:bCs/>
          <w:b/>
        </w:rPr>
        <w:t xml:space="preserve">Teacher Primary</w:t>
      </w:r>
      <w:r>
        <w:t xml:space="preserve"> </w:t>
      </w:r>
      <w:r>
        <w:t xml:space="preserve">acts as a bridge across these divides, fostering an inclusive classroom environment that respects the varied backgrounds of its pupils.</w:t>
      </w:r>
    </w:p>
    <w:p>
      <w:pPr>
        <w:pStyle w:val="BodyText"/>
      </w:pPr>
      <w:r>
        <w:t xml:space="preserve">The pressure in Colombo’s schools is also distinct. There is a pervasive culture of academic competition driven by parental aspirations for global mobility and economic success. This creates a high-stakes atmosphere where the</w:t>
      </w:r>
      <w:r>
        <w:t xml:space="preserve"> </w:t>
      </w:r>
      <w:r>
        <w:rPr>
          <w:bCs/>
          <w:b/>
        </w:rPr>
        <w:t xml:space="preserve">Teacher Primary</w:t>
      </w:r>
      <w:r>
        <w:t xml:space="preserve"> </w:t>
      </w:r>
      <w:r>
        <w:t xml:space="preserve">faces immense pressure to deliver results, not just in examinations, but in shaping well-rounded individuals who can compete on an international stage while remaining rooted in local values.</w:t>
      </w:r>
    </w:p>
    <w:bookmarkEnd w:id="20"/>
    <w:bookmarkStart w:id="21" w:name="Xe6bc01942606f6e43c33ab3bb92a75fa1032fab"/>
    <w:p>
      <w:pPr>
        <w:pStyle w:val="Heading2"/>
      </w:pPr>
      <w:r>
        <w:t xml:space="preserve">The Dual Mandate: Academic Rigor and Holistic Development</w:t>
      </w:r>
    </w:p>
    <w:p>
      <w:pPr>
        <w:pStyle w:val="FirstParagraph"/>
      </w:pPr>
      <w:r>
        <w:t xml:space="preserve">The core function of a</w:t>
      </w:r>
      <w:r>
        <w:t xml:space="preserve"> </w:t>
      </w:r>
      <w:r>
        <w:rPr>
          <w:bCs/>
          <w:b/>
        </w:rPr>
        <w:t xml:space="preserve">Teacher Primary</w:t>
      </w:r>
      <w:r>
        <w:t xml:space="preserve"> </w:t>
      </w:r>
      <w:r>
        <w:t xml:space="preserve">is undoubtedly academic instruction. In the context of the Sri Lankan national curriculum, this involves instilling strong foundations in Sinhala, Tamil, and English, alongside mathematics and science. However, in</w:t>
      </w:r>
      <w:r>
        <w:t xml:space="preserve"> </w:t>
      </w:r>
      <w:r>
        <w:rPr>
          <w:bCs/>
          <w:b/>
        </w:rPr>
        <w:t xml:space="preserve">Sri Lanka Colombo</w:t>
      </w:r>
      <w:r>
        <w:t xml:space="preserve">, the expectation often extends beyond rote learning. The urban setting demands critical thinking and digital literacy from a young age. Therefore, the modern</w:t>
      </w:r>
      <w:r>
        <w:t xml:space="preserve"> </w:t>
      </w:r>
      <w:r>
        <w:rPr>
          <w:bCs/>
          <w:b/>
        </w:rPr>
        <w:t xml:space="preserve">Teacher Primary</w:t>
      </w:r>
      <w:r>
        <w:t xml:space="preserve"> </w:t>
      </w:r>
      <w:r>
        <w:t xml:space="preserve">must integrate technology into their pedagogy effectively. They are not just teaching children to read; they are teaching them to navigate information, discern truth from misinformation, and utilize digital tools for creative expression.</w:t>
      </w:r>
    </w:p>
    <w:p>
      <w:pPr>
        <w:pStyle w:val="BodyText"/>
      </w:pPr>
      <w:r>
        <w:t xml:space="preserve">Beyond academics, the holistic development of the child is paramount. Childhood in</w:t>
      </w:r>
      <w:r>
        <w:t xml:space="preserve"> </w:t>
      </w:r>
      <w:r>
        <w:rPr>
          <w:bCs/>
          <w:b/>
        </w:rPr>
        <w:t xml:space="preserve">Sri Lanka Colombo</w:t>
      </w:r>
      <w:r>
        <w:t xml:space="preserve"> </w:t>
      </w:r>
      <w:r>
        <w:t xml:space="preserve">is often rushed, with students burdened by extracurricular commitments and tuition classes. The</w:t>
      </w:r>
      <w:r>
        <w:t xml:space="preserve"> </w:t>
      </w:r>
      <w:r>
        <w:rPr>
          <w:bCs/>
          <w:b/>
        </w:rPr>
        <w:t xml:space="preserve">Teacher Primary</w:t>
      </w:r>
      <w:r>
        <w:t xml:space="preserve"> </w:t>
      </w:r>
      <w:r>
        <w:t xml:space="preserve">serves as a sanctuary within this busy schedule. They are responsible for nurturing social skills, emotional intelligence, and ethical reasoning. Through group activities and collaborative learning projects common in progressive primary schools in the city, these teachers help children learn empathy, conflict resolution, and teamwork—skills that are crucial for future citizenship.</w:t>
      </w:r>
    </w:p>
    <w:bookmarkEnd w:id="21"/>
    <w:bookmarkStart w:id="22" w:name="X59f533d1a9788982e567012f14048ae75638f42"/>
    <w:p>
      <w:pPr>
        <w:pStyle w:val="Heading2"/>
      </w:pPr>
      <w:r>
        <w:t xml:space="preserve">Cultural Stewardship and National Identity</w:t>
      </w:r>
    </w:p>
    <w:p>
      <w:pPr>
        <w:pStyle w:val="FirstParagraph"/>
      </w:pPr>
      <w:r>
        <w:t xml:space="preserve">Sri Lanka is a nation deeply proud of its heritage, characterized by a multi-ethnic and multi-religious society. In the cosmopolitan environment of Colombo, where globalization influences daily life rapidly, there is a risk of cultural erosion. Herein lies another critical dimension for the</w:t>
      </w:r>
      <w:r>
        <w:t xml:space="preserve"> </w:t>
      </w:r>
      <w:r>
        <w:rPr>
          <w:bCs/>
          <w:b/>
        </w:rPr>
        <w:t xml:space="preserve">Teacher Primary</w:t>
      </w:r>
      <w:r>
        <w:t xml:space="preserve">. They are the custodians of national identity during these formative years. Whether through celebrating National Days, teaching local history, or emphasizing the importance of peace and unity in a post-conflict society, these teachers play a subtle yet powerful role in shaping how young Sri Lankans perceive their place in the world.</w:t>
      </w:r>
    </w:p>
    <w:p>
      <w:pPr>
        <w:pStyle w:val="BodyText"/>
      </w:pPr>
      <w:r>
        <w:t xml:space="preserve">In Colombo, where different cultures interact daily, the</w:t>
      </w:r>
      <w:r>
        <w:t xml:space="preserve"> </w:t>
      </w:r>
      <w:r>
        <w:rPr>
          <w:bCs/>
          <w:b/>
        </w:rPr>
        <w:t xml:space="preserve">Teacher Primary</w:t>
      </w:r>
      <w:r>
        <w:t xml:space="preserve"> </w:t>
      </w:r>
      <w:r>
        <w:t xml:space="preserve">must model inclusivity. They must ensure that their pedagogy does not favor one ethnic or religious group over another but instead promotes a shared Sri Lankan identity that celebrates diversity. This requires a high level of emotional maturity and pedagogical skill, ensuring that every child feels seen, heard, and valued regardless of their background.</w:t>
      </w:r>
    </w:p>
    <w:bookmarkEnd w:id="22"/>
    <w:bookmarkStart w:id="23" w:name="challenges-and-professional-resilience"/>
    <w:p>
      <w:pPr>
        <w:pStyle w:val="Heading2"/>
      </w:pPr>
      <w:r>
        <w:t xml:space="preserve">Challenges and Professional Resilience</w:t>
      </w:r>
    </w:p>
    <w:p>
      <w:pPr>
        <w:pStyle w:val="FirstParagraph"/>
      </w:pPr>
      <w:r>
        <w:t xml:space="preserve">The role is not without its significant challenges. Resources in some parts of Colombo may be plentiful, but the disparity between state schools and private institutions remains a stark reality for many</w:t>
      </w:r>
      <w:r>
        <w:t xml:space="preserve"> </w:t>
      </w:r>
      <w:r>
        <w:rPr>
          <w:bCs/>
          <w:b/>
        </w:rPr>
        <w:t xml:space="preserve">Teacher Primary</w:t>
      </w:r>
      <w:r>
        <w:t xml:space="preserve">s. Even in well-resourced settings, issues such as large class sizes, administrative burdens, and limited professional development opportunities can hinder effective teaching.</w:t>
      </w:r>
    </w:p>
    <w:p>
      <w:pPr>
        <w:pStyle w:val="BodyText"/>
      </w:pPr>
      <w:r>
        <w:t xml:space="preserve">Furthermore, the socio-economic pressures on families in Colombo often translate into pressure on teachers. Parents may demand excessive attention to academic outcomes or question traditional disciplinary methods. The</w:t>
      </w:r>
      <w:r>
        <w:t xml:space="preserve"> </w:t>
      </w:r>
      <w:r>
        <w:rPr>
          <w:bCs/>
          <w:b/>
        </w:rPr>
        <w:t xml:space="preserve">Teacher Primary</w:t>
      </w:r>
      <w:r>
        <w:t xml:space="preserve"> </w:t>
      </w:r>
      <w:r>
        <w:t xml:space="preserve">must navigate these parental relationships with diplomacy and professionalism, maintaining boundaries while building supportive partnerships for the child’s benefit.</w:t>
      </w:r>
    </w:p>
    <w:bookmarkEnd w:id="23"/>
    <w:bookmarkStart w:id="24" w:name="X7563fbfaf7c58ac2bfc5b150634249a42ebd0d7"/>
    <w:p>
      <w:pPr>
        <w:pStyle w:val="Heading2"/>
      </w:pPr>
      <w:r>
        <w:t xml:space="preserve">Conclusion: A Call for Enhanced Support and Recognition</w:t>
      </w:r>
    </w:p>
    <w:p>
      <w:pPr>
        <w:pStyle w:val="FirstParagraph"/>
      </w:pPr>
      <w:r>
        <w:t xml:space="preserve">In conclusion, being a</w:t>
      </w:r>
      <w:r>
        <w:t xml:space="preserve"> </w:t>
      </w:r>
      <w:r>
        <w:rPr>
          <w:bCs/>
          <w:b/>
        </w:rPr>
        <w:t xml:space="preserve">Teacher Primary</w:t>
      </w:r>
      <w:r>
        <w:t xml:space="preserve"> </w:t>
      </w:r>
      <w:r>
        <w:t xml:space="preserve">in</w:t>
      </w:r>
      <w:r>
        <w:t xml:space="preserve"> </w:t>
      </w:r>
      <w:r>
        <w:rPr>
          <w:bCs/>
          <w:b/>
        </w:rPr>
        <w:t xml:space="preserve">Sri Lanka Colombo</w:t>
      </w:r>
      <w:r>
        <w:t xml:space="preserve"> </w:t>
      </w:r>
      <w:r>
        <w:t xml:space="preserve">is a profession of immense complexity and reward. These educators operate at the intersection of tradition and modernity, local values and global aspirations. They are not merely conduits of information but architects of character and guardians of social harmony.</w:t>
      </w:r>
    </w:p>
    <w:p>
      <w:pPr>
        <w:pStyle w:val="BodyText"/>
      </w:pPr>
      <w:r>
        <w:t xml:space="preserve">To truly honor this role, there must be a collective societal recognition of the vital work done by these teachers. This includes providing them with continuous professional development tailored to the urban context, reducing administrative burdens to allow for more interactive teaching, and fostering stronger home-school collaborations that respect the teacher’s expertise. By empowering the</w:t>
      </w:r>
      <w:r>
        <w:t xml:space="preserve"> </w:t>
      </w:r>
      <w:r>
        <w:rPr>
          <w:bCs/>
          <w:b/>
        </w:rPr>
        <w:t xml:space="preserve">Teacher Primary</w:t>
      </w:r>
      <w:r>
        <w:t xml:space="preserve">, we invest in the future stability and prosperity of</w:t>
      </w:r>
      <w:r>
        <w:t xml:space="preserve"> </w:t>
      </w:r>
      <w:r>
        <w:rPr>
          <w:bCs/>
          <w:b/>
        </w:rPr>
        <w:t xml:space="preserve">Sri Lanka Colombo</w:t>
      </w:r>
      <w:r>
        <w:t xml:space="preserve">. The classroom in Colombo is where the next generation of leaders, artists, scientists, and citizens is forged; ensuring these teachers have the support they need is not just an educational imperative but a national necessity.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Teacher Primary in Sri Lanka Colombo</dc:title>
  <dc:creator/>
  <dc:language>en</dc:language>
  <cp:keywords/>
  <dcterms:created xsi:type="dcterms:W3CDTF">2026-07-30T05:48:05Z</dcterms:created>
  <dcterms:modified xsi:type="dcterms:W3CDTF">2026-07-30T05:48:05Z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