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df858145135d13b9da5528d6aa89ee0e8342f8d"/>
    <w:p>
      <w:pPr>
        <w:pStyle w:val="Heading1"/>
      </w:pPr>
      <w:r>
        <w:t xml:space="preserve">A Reflection on the Role of the Telecommunication Engineer in Colombia Bogotá</w:t>
      </w:r>
    </w:p>
    <w:p>
      <w:pPr>
        <w:pStyle w:val="FirstParagraph"/>
      </w:pPr>
      <w:r>
        <w:t xml:space="preserve">Bridging Geography and Digital Equity in a Modernizing City</w:t>
      </w:r>
    </w:p>
    <w:p>
      <w:pPr>
        <w:pStyle w:val="BodyText"/>
      </w:pPr>
      <w:r>
        <w:t xml:space="preserve">In recent decades, the global landscape has shifted dramatically towards connectivity. For nations seeking to modernize their infrastructure and improve quality of life for citizens, telecommunication engineering has emerged not merely as a technical discipline, but as a cornerstone of social and economic development. Nowhere is this more evident or complex than in</w:t>
      </w:r>
      <w:r>
        <w:t xml:space="preserve"> </w:t>
      </w:r>
      <w:r>
        <w:rPr>
          <w:bCs/>
          <w:b/>
        </w:rPr>
        <w:t xml:space="preserve">Colombia Bogotá</w:t>
      </w:r>
      <w:r>
        <w:t xml:space="preserve">, a metropolis that serves as the technological heart of one of Latin America's most dynamic economies. Reflecting on the role of the</w:t>
      </w:r>
      <w:r>
        <w:t xml:space="preserve"> </w:t>
      </w:r>
      <w:r>
        <w:rPr>
          <w:bCs/>
          <w:b/>
        </w:rPr>
        <w:t xml:space="preserve">Telecommunication Engineer</w:t>
      </w:r>
      <w:r>
        <w:t xml:space="preserve"> </w:t>
      </w:r>
      <w:r>
        <w:t xml:space="preserve">within this specific context requires us to look beyond cables, satellites, and fiber optics; it demands an understanding of how these technologies intersect with geography, policy, and human potential.</w:t>
      </w:r>
    </w:p>
    <w:bookmarkStart w:id="20" w:name="Xcfe973b35a448f8c6b271dbfc0adb70875f7a55"/>
    <w:p>
      <w:pPr>
        <w:pStyle w:val="Heading2"/>
      </w:pPr>
      <w:r>
        <w:t xml:space="preserve">The Geographic Challenge: A City in the Mountains</w:t>
      </w:r>
    </w:p>
    <w:p>
      <w:pPr>
        <w:pStyle w:val="FirstParagraph"/>
      </w:pPr>
      <w:r>
        <w:rPr>
          <w:bCs/>
          <w:b/>
        </w:rPr>
        <w:t xml:space="preserve">Bogotá Colombia</w:t>
      </w:r>
      <w:r>
        <w:t xml:space="preserve"> </w:t>
      </w:r>
      <w:r>
        <w:t xml:space="preserve">presents a unique topographical puzzle for engineers. Situated high in the Andes at an altitude of 2,640 meters (8,660 feet), the city is surrounded by rugged terrain and steep hillsides known locally as</w:t>
      </w:r>
      <w:r>
        <w:t xml:space="preserve"> </w:t>
      </w:r>
      <w:r>
        <w:rPr>
          <w:iCs/>
          <w:i/>
        </w:rPr>
        <w:t xml:space="preserve">barrancos</w:t>
      </w:r>
      <w:r>
        <w:t xml:space="preserve">. This geography has historically made infrastructure deployment difficult and expensive. For a</w:t>
      </w:r>
      <w:r>
        <w:t xml:space="preserve"> </w:t>
      </w:r>
      <w:r>
        <w:rPr>
          <w:bCs/>
          <w:b/>
        </w:rPr>
        <w:t xml:space="preserve">Telecommunication Engineer</w:t>
      </w:r>
      <w:r>
        <w:t xml:space="preserve"> </w:t>
      </w:r>
      <w:r>
        <w:t xml:space="preserve">working in this environment, the challenge is not just about transmitting data efficiently, but about overcoming physical barriers to ensure universal coverage. The steep slopes mean that laying fiber optic cables requires precise planning to avoid landslides and terrain shifts. It means designing wireless networks that can penetrate dense urban concrete while maintaining signal strength in high-altitude areas where atmospheric conditions can affect transmission.</w:t>
      </w:r>
    </w:p>
    <w:p>
      <w:pPr>
        <w:pStyle w:val="BodyText"/>
      </w:pPr>
      <w:r>
        <w:t xml:space="preserve">This geographic reality forces the</w:t>
      </w:r>
      <w:r>
        <w:t xml:space="preserve"> </w:t>
      </w:r>
      <w:r>
        <w:rPr>
          <w:bCs/>
          <w:b/>
        </w:rPr>
        <w:t xml:space="preserve">Telecommunication Engineer</w:t>
      </w:r>
      <w:r>
        <w:t xml:space="preserve"> </w:t>
      </w:r>
      <w:r>
        <w:t xml:space="preserve">to be innovative. Solutions must be adaptable, robust, and cost-effective. The engineer becomes a problem-solver who balances technical excellence with logistical constraints. In</w:t>
      </w:r>
      <w:r>
        <w:t xml:space="preserve"> </w:t>
      </w:r>
      <w:r>
        <w:rPr>
          <w:bCs/>
          <w:b/>
        </w:rPr>
        <w:t xml:space="preserve">Bogotá Colombia</w:t>
      </w:r>
      <w:r>
        <w:t xml:space="preserve">, this translates into hybrid networks—combining fixed wireless access with fiber backhaul to reach areas where trenching is impractical. It involves a deep understanding of radio frequency propagation in complex urban canyons and mountainous peripheries.</w:t>
      </w:r>
    </w:p>
    <w:bookmarkEnd w:id="20"/>
    <w:bookmarkStart w:id="21" w:name="X7d1de8ba13b424cd6e2008d5b4ed7140c5b54dd"/>
    <w:p>
      <w:pPr>
        <w:pStyle w:val="Heading2"/>
      </w:pPr>
      <w:r>
        <w:t xml:space="preserve">Bridging the Digital Divide: A Social Imperative</w:t>
      </w:r>
    </w:p>
    <w:p>
      <w:pPr>
        <w:pStyle w:val="FirstParagraph"/>
      </w:pPr>
      <w:r>
        <w:t xml:space="preserve">Beyond the technical hurdles, there lies a profound social responsibility.</w:t>
      </w:r>
      <w:r>
        <w:t xml:space="preserve"> </w:t>
      </w:r>
      <w:r>
        <w:rPr>
          <w:bCs/>
          <w:b/>
        </w:rPr>
        <w:t xml:space="preserve">Colombia Bogotá</w:t>
      </w:r>
      <w:r>
        <w:t xml:space="preserve">, like many rapidly growing megacities, faces significant socioeconomic disparities. There are neighborhoods in the capital where high-speed internet is a luxury, while others enjoy some of the fastest connections in South America. The role of the</w:t>
      </w:r>
      <w:r>
        <w:t xml:space="preserve"> </w:t>
      </w:r>
      <w:r>
        <w:rPr>
          <w:bCs/>
          <w:b/>
        </w:rPr>
        <w:t xml:space="preserve">Telecommunication Engineer</w:t>
      </w:r>
      <w:r>
        <w:t xml:space="preserve"> </w:t>
      </w:r>
      <w:r>
        <w:t xml:space="preserve">extends into this realm of equity. Engineers are increasingly called upon to contribute to "last-mile" connectivity initiatives, aiming to bring digital access to marginalized communities.</w:t>
      </w:r>
    </w:p>
    <w:p>
      <w:pPr>
        <w:pStyle w:val="BodyText"/>
      </w:pPr>
      <w:r>
        <w:t xml:space="preserve">This reflection brings into focus the ethical dimension of engineering. How do we ensure that technology does not exacerbate existing inequalities? In</w:t>
      </w:r>
      <w:r>
        <w:t xml:space="preserve"> </w:t>
      </w:r>
      <w:r>
        <w:rPr>
          <w:bCs/>
          <w:b/>
        </w:rPr>
        <w:t xml:space="preserve">Bogotá Colombia</w:t>
      </w:r>
      <w:r>
        <w:t xml:space="preserve">, telecommunication engineers collaborate with public sector entities and non-profit organizations to deploy community networks in rural outskirts of the city and informal settlements. This work requires a shift from viewing connectivity solely as a commercial product to recognizing it as a fundamental human right essential for education, healthcare, and economic participation. The</w:t>
      </w:r>
      <w:r>
        <w:t xml:space="preserve"> </w:t>
      </w:r>
      <w:r>
        <w:rPr>
          <w:bCs/>
          <w:b/>
        </w:rPr>
        <w:t xml:space="preserve">Telecommunication Engineer</w:t>
      </w:r>
      <w:r>
        <w:t xml:space="preserve"> </w:t>
      </w:r>
      <w:r>
        <w:t xml:space="preserve">becomes an agent of social inclusion, leveraging technology to give voice to the voiceless and opportunity to the underserved.</w:t>
      </w:r>
    </w:p>
    <w:bookmarkEnd w:id="21"/>
    <w:bookmarkStart w:id="22" w:name="X209d497aa5e7ba2d580f2ed0ee1fa6bfd1486dc"/>
    <w:p>
      <w:pPr>
        <w:pStyle w:val="Heading2"/>
      </w:pPr>
      <w:r>
        <w:t xml:space="preserve">The Hub of Innovation: A Technological Epicenter</w:t>
      </w:r>
    </w:p>
    <w:p>
      <w:pPr>
        <w:pStyle w:val="FirstParagraph"/>
      </w:pPr>
      <w:r>
        <w:rPr>
          <w:bCs/>
          <w:b/>
        </w:rPr>
        <w:t xml:space="preserve">Bogotá Colombia</w:t>
      </w:r>
      <w:r>
        <w:t xml:space="preserve"> </w:t>
      </w:r>
      <w:r>
        <w:t xml:space="preserve">has positioned itself as a leading hub for technology and innovation in Latin America. Known locally as "Silicon Valley of South America," it attracts multinational corporations, startups, and research institutions. Within this vibrant ecosystem, the</w:t>
      </w:r>
      <w:r>
        <w:t xml:space="preserve"> </w:t>
      </w:r>
      <w:r>
        <w:rPr>
          <w:bCs/>
          <w:b/>
        </w:rPr>
        <w:t xml:space="preserve">Telecommunication Engineer</w:t>
      </w:r>
      <w:r>
        <w:t xml:space="preserve"> </w:t>
      </w:r>
      <w:r>
        <w:t xml:space="preserve">operates at the forefront of technological advancement. The demand for 5G deployment, Internet of Things (IoT) integration, and smart city solutions is high.</w:t>
      </w:r>
    </w:p>
    <w:p>
      <w:pPr>
        <w:pStyle w:val="BodyText"/>
      </w:pPr>
      <w:r>
        <w:t xml:space="preserve">In this context, the engineer's role is multifaceted. They are tasked with designing networks that support real-time data processing for autonomous vehicles in smart traffic systems. They develop protocols for IoT sensors that monitor air quality in a city struggling with pollution levels typical of high-altitude basins. The</w:t>
      </w:r>
      <w:r>
        <w:t xml:space="preserve"> </w:t>
      </w:r>
      <w:r>
        <w:rPr>
          <w:bCs/>
          <w:b/>
        </w:rPr>
        <w:t xml:space="preserve">Telecommunication Engineer</w:t>
      </w:r>
      <w:r>
        <w:t xml:space="preserve"> </w:t>
      </w:r>
      <w:r>
        <w:t xml:space="preserve">must stay abreast of rapid technological changes while ensuring that these new systems are secure, scalable, and interoperable.</w:t>
      </w:r>
    </w:p>
    <w:p>
      <w:pPr>
        <w:pStyle w:val="BodyText"/>
      </w:pPr>
      <w:r>
        <w:t xml:space="preserve">The collaborative nature of work in</w:t>
      </w:r>
      <w:r>
        <w:t xml:space="preserve"> </w:t>
      </w:r>
      <w:r>
        <w:rPr>
          <w:bCs/>
          <w:b/>
        </w:rPr>
        <w:t xml:space="preserve">Bogotá Colombia</w:t>
      </w:r>
      <w:r>
        <w:t xml:space="preserve">'s tech sector means that engineers rarely work in isolation. They interact with software developers, urban planners, data scientists, and policymakers. This interdisciplinary approach is crucial for creating holistic solutions to urban challenges. For instance, deploying smart waste management systems requires not just sensors and networks but also an understanding of municipal logistics and citizen behavior.</w:t>
      </w:r>
    </w:p>
    <w:bookmarkEnd w:id="22"/>
    <w:bookmarkStart w:id="23" w:name="sustainability-and-future-proofing"/>
    <w:p>
      <w:pPr>
        <w:pStyle w:val="Heading2"/>
      </w:pPr>
      <w:r>
        <w:t xml:space="preserve">Sustainability and Future-Proofing</w:t>
      </w:r>
    </w:p>
    <w:p>
      <w:pPr>
        <w:pStyle w:val="FirstParagraph"/>
      </w:pPr>
      <w:r>
        <w:t xml:space="preserve">As</w:t>
      </w:r>
      <w:r>
        <w:t xml:space="preserve"> </w:t>
      </w:r>
      <w:r>
        <w:rPr>
          <w:bCs/>
          <w:b/>
        </w:rPr>
        <w:t xml:space="preserve">Bogotá Colombia</w:t>
      </w:r>
      <w:r>
        <w:t xml:space="preserve"> </w:t>
      </w:r>
      <w:r>
        <w:t xml:space="preserve">strives toward sustainability goals, the</w:t>
      </w:r>
      <w:r>
        <w:t xml:space="preserve"> </w:t>
      </w:r>
      <w:r>
        <w:rPr>
          <w:bCs/>
          <w:b/>
        </w:rPr>
        <w:t xml:space="preserve">Telecommunication Engineer</w:t>
      </w:r>
      <w:r>
        <w:t xml:space="preserve"> </w:t>
      </w:r>
      <w:r>
        <w:t xml:space="preserve">plays a critical role in ensuring that the expansion of connectivity does not come at an environmental cost. Energy consumption by data centers and network infrastructure is a growing concern. Engineers are tasked with designing energy-efficient networks, utilizing renewable energy sources for base stations, and implementing green technologies.</w:t>
      </w:r>
    </w:p>
    <w:p>
      <w:pPr>
        <w:pStyle w:val="BodyText"/>
      </w:pPr>
      <w:r>
        <w:t xml:space="preserve">This reflection highlights the need for a forward-looking perspective. The</w:t>
      </w:r>
      <w:r>
        <w:t xml:space="preserve"> </w:t>
      </w:r>
      <w:r>
        <w:rPr>
          <w:bCs/>
          <w:b/>
        </w:rPr>
        <w:t xml:space="preserve">Telecommunication Engineer</w:t>
      </w:r>
      <w:r>
        <w:t xml:space="preserve"> </w:t>
      </w:r>
      <w:r>
        <w:t xml:space="preserve">must anticipate future needs while managing present resources. This involves planning for network upgrades that can accommodate exponential growth in data traffic without requiring constant, disruptive physical expansion. It means choosing materials and designs that minimize environmental impact and maximize longevity.</w:t>
      </w:r>
    </w:p>
    <w:bookmarkEnd w:id="23"/>
    <w:bookmarkStart w:id="24" w:name="X8ed972b7d8f3635f22f0041d9ebd22297ffe051"/>
    <w:p>
      <w:pPr>
        <w:pStyle w:val="Heading2"/>
      </w:pPr>
      <w:r>
        <w:t xml:space="preserve">Conclusion: The Human Element of Connectivity</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Bogotá Colombia</w:t>
      </w:r>
      <w:r>
        <w:t xml:space="preserve"> </w:t>
      </w:r>
      <w:r>
        <w:t xml:space="preserve">is far more complex than simply maintaining networks. It is a role that intersects with geography, social justice, innovation, and sustainability. The engineer in this context is not just a technician but a visionary who navigates the challenges of mountainous terrain to deliver digital equity. They are innovators driving the smart city agenda and stewards of sustainable technological growth.</w:t>
      </w:r>
    </w:p>
    <w:p>
      <w:pPr>
        <w:pStyle w:val="BodyText"/>
      </w:pPr>
      <w:r>
        <w:rPr>
          <w:bCs/>
          <w:b/>
        </w:rPr>
        <w:t xml:space="preserve">Bogotá Colombia</w:t>
      </w:r>
      <w:r>
        <w:t xml:space="preserve">, with its unique blend of rapid modernization and enduring social challenges, provides a compelling backdrop for this profession. It reminds us that technology is never neutral; it is shaped by human decisions and has profound human consequences. Therefore, the</w:t>
      </w:r>
      <w:r>
        <w:t xml:space="preserve"> </w:t>
      </w:r>
      <w:r>
        <w:rPr>
          <w:bCs/>
          <w:b/>
        </w:rPr>
        <w:t xml:space="preserve">Telecommunication Engineer</w:t>
      </w:r>
      <w:r>
        <w:t xml:space="preserve"> </w:t>
      </w:r>
      <w:r>
        <w:t xml:space="preserve">must approach their work with empathy, creativity, and a deep sense of responsibility. As</w:t>
      </w:r>
      <w:r>
        <w:t xml:space="preserve"> </w:t>
      </w:r>
      <w:r>
        <w:rPr>
          <w:bCs/>
          <w:b/>
        </w:rPr>
        <w:t xml:space="preserve">Bogotá Colombia</w:t>
      </w:r>
      <w:r>
        <w:t xml:space="preserve"> </w:t>
      </w:r>
      <w:r>
        <w:t xml:space="preserve">continues to evolve on the global stage, its engineers will remain pivotal in weaving the invisible threads of connectivity that bind its communities together and propel it forward into a digital future.</w:t>
      </w:r>
    </w:p>
    <w:p>
      <w:pPr>
        <w:pStyle w:val="BodyText"/>
      </w:pPr>
      <w:r>
        <w:t xml:space="preserve">The reflection on this profession ultimately underscores a vital truth: in the heart of</w:t>
      </w:r>
      <w:r>
        <w:t xml:space="preserve"> </w:t>
      </w:r>
      <w:r>
        <w:rPr>
          <w:bCs/>
          <w:b/>
        </w:rPr>
        <w:t xml:space="preserve">Colombia Bogotá</w:t>
      </w:r>
      <w:r>
        <w:t xml:space="preserve">, every signal transmitted is not just data; it is an opportunity, a connection, and a bridge toward a more inclusive and prosperous society. The</w:t>
      </w:r>
      <w:r>
        <w:t xml:space="preserve"> </w:t>
      </w:r>
      <w:r>
        <w:rPr>
          <w:bCs/>
          <w:b/>
        </w:rPr>
        <w:t xml:space="preserve">Telecommunication Engineer</w:t>
      </w:r>
      <w:r>
        <w:t xml:space="preserve">, therefore, stands as an architect of this new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Telecommunication Engineer in Colombia Bogotá</dc:title>
  <dc:creator/>
  <dc:language>en</dc:language>
  <cp:keywords/>
  <dcterms:created xsi:type="dcterms:W3CDTF">2026-07-29T16:37:51Z</dcterms:created>
  <dcterms:modified xsi:type="dcterms:W3CDTF">2026-07-29T16:37:51Z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