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Paris</w:t>
      </w:r>
    </w:p>
    <w:bookmarkStart w:id="20" w:name="Xb33a3fd8b5da66c755e4fbf3c5a63d4ff36e331"/>
    <w:p>
      <w:pPr>
        <w:pStyle w:val="Heading1"/>
      </w:pPr>
      <w:r>
        <w:t xml:space="preserve">The Pulse of the City of Light: A Reflection on Being a Telecommunication Engineer in France, Paris</w:t>
      </w:r>
    </w:p>
    <w:p>
      <w:pPr>
        <w:pStyle w:val="FirstParagraph"/>
      </w:pPr>
      <w:r>
        <w:t xml:space="preserve">To stand in the heart of Paris and look up at the sky is to witness an invisible lattice that binds millions of lives together. As a</w:t>
      </w:r>
      <w:r>
        <w:t xml:space="preserve"> </w:t>
      </w:r>
      <w:r>
        <w:rPr>
          <w:bCs/>
          <w:b/>
        </w:rPr>
        <w:t xml:space="preserve">Telecommunication Engineer</w:t>
      </w:r>
      <w:r>
        <w:t xml:space="preserve">, my perspective shifts from the aesthetic charm of the Haussmannian architecture to a technical appreciation of 5G coverage, fiber optic density, and satellite data transmission. Living and working in</w:t>
      </w:r>
      <w:r>
        <w:t xml:space="preserve"> </w:t>
      </w:r>
      <w:r>
        <w:rPr>
          <w:bCs/>
          <w:b/>
        </w:rPr>
        <w:t xml:space="preserve">France</w:t>
      </w:r>
      <w:r>
        <w:t xml:space="preserve">, specifically within the dynamic metropolitan hub of</w:t>
      </w:r>
      <w:r>
        <w:t xml:space="preserve"> </w:t>
      </w:r>
      <w:r>
        <w:rPr>
          <w:bCs/>
          <w:b/>
        </w:rPr>
        <w:t xml:space="preserve">Paris</w:t>
      </w:r>
      <w:r>
        <w:t xml:space="preserve">, offers a unique vantage point for reflecting on what this profession truly entails. It is not merely about laying cables or configuring routers; it is about maintaining the nervous system of one of Europe’s most historically significant and technologically ambitious cities.</w:t>
      </w:r>
    </w:p>
    <w:p>
      <w:pPr>
        <w:pStyle w:val="BodyText"/>
      </w:pPr>
      <w:r>
        <w:t xml:space="preserve">The identity of a</w:t>
      </w:r>
      <w:r>
        <w:t xml:space="preserve"> </w:t>
      </w:r>
      <w:r>
        <w:rPr>
          <w:bCs/>
          <w:b/>
        </w:rPr>
        <w:t xml:space="preserve">Telecommunication Engineer</w:t>
      </w:r>
      <w:r>
        <w:t xml:space="preserve"> </w:t>
      </w:r>
      <w:r>
        <w:t xml:space="preserve">in France is heavily influenced by the nation's rigorous approach to digital sovereignty. Unlike other regions where technology might be viewed purely as a commodity, here it is often regarded as a strategic asset. In my daily interactions within the professional community of Paris, there is a constant emphasis on data privacy, security protocols, and regulatory compliance with European Union standards such as GDPR. This adds a layer of intellectual depth to the engineering role. We are not just building networks; we are constructing secure environments where citizens feel safe sharing information. This responsibility shapes my professional ethic daily, reminding me that every packet of data sent through the infrastructure in</w:t>
      </w:r>
      <w:r>
        <w:t xml:space="preserve"> </w:t>
      </w:r>
      <w:r>
        <w:rPr>
          <w:bCs/>
          <w:b/>
        </w:rPr>
        <w:t xml:space="preserve">Paris</w:t>
      </w:r>
      <w:r>
        <w:t xml:space="preserve"> </w:t>
      </w:r>
      <w:r>
        <w:t xml:space="preserve">carries legal and ethical weight.</w:t>
      </w:r>
    </w:p>
    <w:p>
      <w:pPr>
        <w:pStyle w:val="BodyText"/>
      </w:pPr>
      <w:r>
        <w:t xml:space="preserve">The physical environment of Paris presents distinct challenges and opportunities for a</w:t>
      </w:r>
      <w:r>
        <w:t xml:space="preserve"> </w:t>
      </w:r>
      <w:r>
        <w:rPr>
          <w:bCs/>
          <w:b/>
        </w:rPr>
        <w:t xml:space="preserve">Telecommunication Engineer</w:t>
      </w:r>
      <w:r>
        <w:t xml:space="preserve">. The city is a complex tapestry of old stone buildings with thick walls that can hinder signal propagation, juxtaposed against modern high-tech districts like La Défense. Navigating this urban landscape requires creative problem-solving. When designing coverage plans for the historic center, one must balance technical efficiency with strict preservation laws that prohibit unsightly antenna installations. This constraint fosters innovation, pushing engineers to utilize small cell technologies and stealth antennas that blend seamlessly into the city's aesthetic. The challenge of integrating cutting-edge technology into a heritage site is perhaps the most defining characteristic of engineering work in this specific locale.</w:t>
      </w:r>
    </w:p>
    <w:p>
      <w:pPr>
        <w:pStyle w:val="BodyText"/>
      </w:pPr>
      <w:r>
        <w:t xml:space="preserve">Furthermore, the cultural context of France adds a humanistic dimension to the technical role. In</w:t>
      </w:r>
      <w:r>
        <w:t xml:space="preserve"> </w:t>
      </w:r>
      <w:r>
        <w:rPr>
          <w:bCs/>
          <w:b/>
        </w:rPr>
        <w:t xml:space="preserve">France</w:t>
      </w:r>
      <w:r>
        <w:t xml:space="preserve">, communication is often seen as an art form, deeply rooted in philosophy and debate. As a</w:t>
      </w:r>
      <w:r>
        <w:t xml:space="preserve"> </w:t>
      </w:r>
      <w:r>
        <w:rPr>
          <w:bCs/>
          <w:b/>
        </w:rPr>
        <w:t xml:space="preserve">Telecommunication Engineer</w:t>
      </w:r>
      <w:r>
        <w:t xml:space="preserve">, I am part of an ecosystem that values clear, articulate expression. This cultural backdrop influences how projects are managed and communicated within teams in Paris. It is not enough to have robust code or strong signals; the ability to explain complex technical concepts to policymakers, urban planners, and the general public is crucial. The professional discourse in Paris encourages a holistic view of connectivity, considering its social impact on reducing digital divides between central arrondissements and peripheral banlieues.</w:t>
      </w:r>
    </w:p>
    <w:p>
      <w:pPr>
        <w:pStyle w:val="BodyText"/>
      </w:pPr>
      <w:r>
        <w:t xml:space="preserve">The pace of life in Paris also dictates the operational rhythm of a</w:t>
      </w:r>
      <w:r>
        <w:t xml:space="preserve"> </w:t>
      </w:r>
      <w:r>
        <w:rPr>
          <w:bCs/>
          <w:b/>
        </w:rPr>
        <w:t xml:space="preserve">Telecommunication Engineer</w:t>
      </w:r>
      <w:r>
        <w:t xml:space="preserve">. The city never truly sleeps, and neither does its data traffic. During rush hours or major cultural events, such as Fashion Week or the Tour de France finish line in the city center, network loads spike dramatically. Being on-call requires resilience and precision. There is a profound sense of duty that comes with ensuring that emergency services remain connected and that businesses can function without interruption. This high-stakes environment tests my technical skills but also builds character, teaching me to remain calm under pressure while troubleshooting critical infrastructure failures.</w:t>
      </w:r>
    </w:p>
    <w:p>
      <w:pPr>
        <w:pStyle w:val="BodyText"/>
      </w:pPr>
      <w:r>
        <w:t xml:space="preserve">Looking toward the future, the role of a</w:t>
      </w:r>
      <w:r>
        <w:t xml:space="preserve"> </w:t>
      </w:r>
      <w:r>
        <w:rPr>
          <w:bCs/>
          <w:b/>
        </w:rPr>
        <w:t xml:space="preserve">Telecommunication Engineer</w:t>
      </w:r>
      <w:r>
        <w:t xml:space="preserve"> </w:t>
      </w:r>
      <w:r>
        <w:t xml:space="preserve">in Paris is evolving rapidly with the advent of Smart City initiatives. The city government has ambitious goals for sustainability and digital integration. My work increasingly intersects with Internet of Things (IoT) applications, managing sensors that monitor air quality, traffic flow, and energy consumption across</w:t>
      </w:r>
      <w:r>
        <w:t xml:space="preserve"> </w:t>
      </w:r>
      <w:r>
        <w:rPr>
          <w:bCs/>
          <w:b/>
        </w:rPr>
        <w:t xml:space="preserve">France</w:t>
      </w:r>
      <w:r>
        <w:t xml:space="preserve">. This shift requires continuous learning and adaptability. I find myself collaborating more frequently with data scientists and urban planners than ever before. The boundary between traditional telecommunications engineering and broader urban technology is blurring, creating a multidisciplinary field that is both challenging and deeply rewarding.</w:t>
      </w:r>
    </w:p>
    <w:p>
      <w:pPr>
        <w:pStyle w:val="BodyText"/>
      </w:pPr>
      <w:r>
        <w:t xml:space="preserve">In conclusion, my journey as a</w:t>
      </w:r>
      <w:r>
        <w:t xml:space="preserve"> </w:t>
      </w:r>
      <w:r>
        <w:rPr>
          <w:bCs/>
          <w:b/>
        </w:rPr>
        <w:t xml:space="preserve">Telecommunication Engineer</w:t>
      </w:r>
      <w:r>
        <w:t xml:space="preserve"> </w:t>
      </w:r>
      <w:r>
        <w:t xml:space="preserve">in Paris has been an exercise in balancing technical excellence with cultural sensitivity and historical awareness. The unique blend of tradition and modernity found in</w:t>
      </w:r>
      <w:r>
        <w:t xml:space="preserve"> </w:t>
      </w:r>
      <w:r>
        <w:rPr>
          <w:bCs/>
          <w:b/>
        </w:rPr>
        <w:t xml:space="preserve">France</w:t>
      </w:r>
      <w:r>
        <w:t xml:space="preserve">, particularly in its capital, provides a rich context for professional growth. I have learned that engineering is not just about the hardware; it is about connecting people, preserving heritage while embracing innovation, and ensuring that technology serves the broader societal good. As I continue to work within this vibrant ecosystem, I remain committed to upholding the high standards of excellence that define telecommunications in one of the world’s most iconic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France, Paris</dc:title>
  <dc:creator/>
  <dc:language>en</dc:language>
  <cp:keywords/>
  <dcterms:created xsi:type="dcterms:W3CDTF">2026-07-29T11:32:55Z</dcterms:created>
  <dcterms:modified xsi:type="dcterms:W3CDTF">2026-07-29T11:32:55Z</dcterms:modified>
</cp:coreProperties>
</file>

<file path=docProps/custom.xml><?xml version="1.0" encoding="utf-8"?>
<Properties xmlns="http://schemas.openxmlformats.org/officeDocument/2006/custom-properties" xmlns:vt="http://schemas.openxmlformats.org/officeDocument/2006/docPropsVTypes"/>
</file>