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7327c4a5b649725391a6f7b4d830eaf6a882a1a"/>
    <w:p>
      <w:pPr>
        <w:pStyle w:val="Heading1"/>
      </w:pPr>
      <w:r>
        <w:t xml:space="preserve">The Pulse of the Metropolis: A Reflection on Being a Telecommunication Engineer in Malaysia, Kuala Lumpur</w:t>
      </w:r>
    </w:p>
    <w:p>
      <w:pPr>
        <w:pStyle w:val="FirstParagraph"/>
      </w:pPr>
      <w:r>
        <w:t xml:space="preserve">To stand in the heart of</w:t>
      </w:r>
      <w:r>
        <w:t xml:space="preserve"> </w:t>
      </w:r>
      <w:r>
        <w:rPr>
          <w:bCs/>
          <w:b/>
        </w:rPr>
        <w:t xml:space="preserve">Kuala Lumpur</w:t>
      </w:r>
      <w:r>
        <w:t xml:space="preserve">, whether it is amidst the bustling crowds at Bukit Bintang or within the glass-walled sanctuaries of the Golden Triangle, is to witness a living organism driven by invisible currents. For years, I observed this city as its inhabitants do: through their smartphones, their seamless video calls with family back in rural Sabah and Sarawak, and their rapid consumption of digital content. However, my perspective shifted irrevocably when I committed myself to the profession of a</w:t>
      </w:r>
      <w:r>
        <w:t xml:space="preserve"> </w:t>
      </w:r>
      <w:r>
        <w:rPr>
          <w:bCs/>
          <w:b/>
        </w:rPr>
        <w:t xml:space="preserve">Telecommunication Engineer</w:t>
      </w:r>
      <w:r>
        <w:t xml:space="preserve">. This role is not merely about installing towers or soldering wires; it is about becoming the architect of connectivity in one of Southeast Asia’s most dynamic urban centers. Writing this reflection paper serves as an opportunity to process the unique challenges and profound responsibilities that come with engineering critical infrastructure in</w:t>
      </w:r>
      <w:r>
        <w:t xml:space="preserve"> </w:t>
      </w:r>
      <w:r>
        <w:rPr>
          <w:bCs/>
          <w:b/>
        </w:rPr>
        <w:t xml:space="preserve">Malaysia Kuala Lumpur</w:t>
      </w:r>
      <w:r>
        <w:t xml:space="preserve">.</w:t>
      </w:r>
    </w:p>
    <w:bookmarkStart w:id="20" w:name="X145dcb5a5c6f150e8d301afaa211bbef237ec57"/>
    <w:p>
      <w:pPr>
        <w:pStyle w:val="Heading2"/>
      </w:pPr>
      <w:r>
        <w:t xml:space="preserve">The Urban Jungle and Infrastructure Challenges</w:t>
      </w:r>
    </w:p>
    <w:p>
      <w:pPr>
        <w:pStyle w:val="FirstParagraph"/>
      </w:pPr>
      <w:r>
        <w:t xml:space="preserve">Kuala Lumpur presents a topographical and logistical puzzle unlike any other. As a telecommunication engineer here, one must navigate the complexities of dense urban planning mixed with rapid vertical expansion. The iconic Petronas Twin Towers and the myriad of skyscrapers along Jalan Tun Razak create significant physical barriers to signal propagation. My initial days in this field were defined by a steep learning curve regarding RF (Radio Frequency) planning within high-density environments. How does one ensure that a 5G signal penetrates the steel and glass of modern architecture without causing interference to neighboring cells? In</w:t>
      </w:r>
      <w:r>
        <w:t xml:space="preserve"> </w:t>
      </w:r>
      <w:r>
        <w:rPr>
          <w:bCs/>
          <w:b/>
        </w:rPr>
        <w:t xml:space="preserve">Malaysia Kuala Lumpur</w:t>
      </w:r>
      <w:r>
        <w:t xml:space="preserve">, the answer is rarely simple. It requires meticulous simulation, site surveys in locations often difficult to access, and creative solutions such as Distributed Antenna Systems (DAS) hidden within architectural designs.</w:t>
      </w:r>
    </w:p>
    <w:p>
      <w:pPr>
        <w:pStyle w:val="BodyText"/>
      </w:pPr>
      <w:r>
        <w:t xml:space="preserve">I reflect on the frustration of early projects where theoretical models failed to match ground reality. Rain, a constant companion in the tropical climate of Malaysia, affects signal attenuation differently than in temperate zones. Humidity and heavy monsoon rains demand robust engineering standards that account for environmental degradation. As an engineer, I learned that technical proficiency is only half the battle; adaptability and resilience are equally crucial when working in such a volatile environment.</w:t>
      </w:r>
    </w:p>
    <w:bookmarkEnd w:id="20"/>
    <w:bookmarkStart w:id="21" w:name="X75ef3a4a233ee6b49f35a9f9146b6c48f7e0839"/>
    <w:p>
      <w:pPr>
        <w:pStyle w:val="Heading2"/>
      </w:pPr>
      <w:r>
        <w:t xml:space="preserve">The Human Element: Bridging Digital Divides</w:t>
      </w:r>
    </w:p>
    <w:p>
      <w:pPr>
        <w:pStyle w:val="FirstParagraph"/>
      </w:pPr>
      <w:r>
        <w:t xml:space="preserve">Beyond the technical specs of bandwidth and latency, there is a profound social dimension to being a telecommunication engineer in this region. Malaysia is a nation of diverse demographics. While</w:t>
      </w:r>
      <w:r>
        <w:t xml:space="preserve"> </w:t>
      </w:r>
      <w:r>
        <w:rPr>
          <w:bCs/>
          <w:b/>
        </w:rPr>
        <w:t xml:space="preserve">Kuala Lumpur</w:t>
      </w:r>
      <w:r>
        <w:t xml:space="preserve"> </w:t>
      </w:r>
      <w:r>
        <w:t xml:space="preserve">boasts some of the highest internet penetration rates globally, there remains a stark contrast between urban connectivity and rural accessibility across the country. As engineers based here in the capital, we are often tasked with backhauling solutions that connect remote communities to this urban hub.</w:t>
      </w:r>
    </w:p>
    <w:p>
      <w:pPr>
        <w:pStyle w:val="BodyText"/>
      </w:pPr>
      <w:r>
        <w:t xml:space="preserve">I recall a project involving fiber optic deployment to link underserved areas in Selangor, which relies on infrastructure managed from hubs in KL. Seeing how a simple improvement in connectivity allowed a small business owner outside the city to access global markets was a pivotal moment for me. It transformed my job from abstract mathematics into tangible social impact. In</w:t>
      </w:r>
      <w:r>
        <w:t xml:space="preserve"> </w:t>
      </w:r>
      <w:r>
        <w:rPr>
          <w:bCs/>
          <w:b/>
        </w:rPr>
        <w:t xml:space="preserve">Malaysia Kuala Lumpur</w:t>
      </w:r>
      <w:r>
        <w:t xml:space="preserve">, the telecommunication engineer is not just maintaining networks; we are facilitating economic inclusion and social cohesion. This realization has shaped my professional ethics, pushing me to advocate for sustainable and inclusive network design rather than purely profit-driven deployments.</w:t>
      </w:r>
    </w:p>
    <w:bookmarkEnd w:id="21"/>
    <w:bookmarkStart w:id="22" w:name="X305796d7cc0650fa3faff561db1bf8e1d206457"/>
    <w:p>
      <w:pPr>
        <w:pStyle w:val="Heading2"/>
      </w:pPr>
      <w:r>
        <w:t xml:space="preserve">The Acceleration of Digitalization and 5G</w:t>
      </w:r>
    </w:p>
    <w:p>
      <w:pPr>
        <w:pStyle w:val="FirstParagraph"/>
      </w:pPr>
      <w:r>
        <w:t xml:space="preserve">The last decade has seen an unprecedented acceleration in digital adoption, a trend that intensified during the global pandemic. In</w:t>
      </w:r>
      <w:r>
        <w:t xml:space="preserve"> </w:t>
      </w:r>
      <w:r>
        <w:rPr>
          <w:bCs/>
          <w:b/>
        </w:rPr>
        <w:t xml:space="preserve">Kuala Lumpur</w:t>
      </w:r>
      <w:r>
        <w:t xml:space="preserve">, this shift placed immense pressure on existing networks. As a telecommunication engineer, I witnessed firsthand the strain of hyper-connectivity. The demand for low-latency communication surged as remote work and e-learning became norms. This period was stressful but also educational.</w:t>
      </w:r>
    </w:p>
    <w:p>
      <w:pPr>
        <w:pStyle w:val="BodyText"/>
      </w:pPr>
      <w:r>
        <w:t xml:space="preserve">Furthermore, the rollout of 5G in Malaysia has been a significant milestone. Being part of the transition from 4G LTE to 5G infrastructure in</w:t>
      </w:r>
      <w:r>
        <w:t xml:space="preserve"> </w:t>
      </w:r>
      <w:r>
        <w:rPr>
          <w:bCs/>
          <w:b/>
        </w:rPr>
        <w:t xml:space="preserve">Kuala Lumpur</w:t>
      </w:r>
      <w:r>
        <w:t xml:space="preserve"> </w:t>
      </w:r>
      <w:r>
        <w:t xml:space="preserve">has been exhilarating yet daunting. The technology requires new types of hardware, new spectrum allocations, and entirely new maintenance protocols. I have had to constantly upskill myself, moving beyond traditional cellular knowledge into areas like network slicing and edge computing. This continuous learning curve is a defining characteristic of engineering in the modern era. In a city that positions itself as a digital hub for ASEAN, the telecommunication engineer must stay at the cutting edge to ensure that</w:t>
      </w:r>
      <w:r>
        <w:t xml:space="preserve"> </w:t>
      </w:r>
      <w:r>
        <w:rPr>
          <w:bCs/>
          <w:b/>
        </w:rPr>
        <w:t xml:space="preserve">Malaysia Kuala Lumpur</w:t>
      </w:r>
      <w:r>
        <w:t xml:space="preserve"> </w:t>
      </w:r>
      <w:r>
        <w:t xml:space="preserve">remains competitive on the global stage.</w:t>
      </w:r>
    </w:p>
    <w:bookmarkEnd w:id="22"/>
    <w:bookmarkStart w:id="23" w:name="X4fab869f081adfb7c9c80c693e23ed0a57b6b98"/>
    <w:p>
      <w:pPr>
        <w:pStyle w:val="Heading2"/>
      </w:pPr>
      <w:r>
        <w:t xml:space="preserve">Cultural Nuances and Professional Collaboration</w:t>
      </w:r>
    </w:p>
    <w:p>
      <w:pPr>
        <w:pStyle w:val="FirstParagraph"/>
      </w:pPr>
      <w:r>
        <w:t xml:space="preserve">No reflection on working in this field would be complete without addressing the cultural context. Malaysia is a multicultural society, and this diversity influences how engineering teams operate. As a telecommunication engineer in</w:t>
      </w:r>
      <w:r>
        <w:t xml:space="preserve"> </w:t>
      </w:r>
      <w:r>
        <w:rPr>
          <w:bCs/>
          <w:b/>
        </w:rPr>
        <w:t xml:space="preserve">Kuala Lumpur</w:t>
      </w:r>
      <w:r>
        <w:t xml:space="preserve">, collaboration often involves coordinating with stakeholders from various backgrounds—government regulators, international equipment vendors, and local contractors. Communication skills are as vital as technical diagrams.</w:t>
      </w:r>
    </w:p>
    <w:p>
      <w:pPr>
        <w:pStyle w:val="BodyText"/>
      </w:pPr>
      <w:r>
        <w:t xml:space="preserve">I have learned that patience and cultural sensitivity are essential tools in my engineering kit. Whether negotiating rights-of-way for tower installations in residential areas or explaining complex technical risks to non-technical government officials, the ability to communicate clearly across cultural lines is paramount. The harmony required to operate in</w:t>
      </w:r>
      <w:r>
        <w:t xml:space="preserve"> </w:t>
      </w:r>
      <w:r>
        <w:rPr>
          <w:bCs/>
          <w:b/>
        </w:rPr>
        <w:t xml:space="preserve">Malaysia Kuala Lumpur</w:t>
      </w:r>
      <w:r>
        <w:t xml:space="preserve"> </w:t>
      </w:r>
      <w:r>
        <w:t xml:space="preserve">extends from societal interactions to the integration of disparate technological systems.</w:t>
      </w:r>
    </w:p>
    <w:bookmarkEnd w:id="23"/>
    <w:bookmarkStart w:id="24" w:name="X948d3e9a2451f4e99a6161e70191dddd199db63"/>
    <w:p>
      <w:pPr>
        <w:pStyle w:val="Heading2"/>
      </w:pPr>
      <w:r>
        <w:t xml:space="preserve">Conclusion: A Future Built on Connectivity</w:t>
      </w:r>
    </w:p>
    <w:p>
      <w:pPr>
        <w:pStyle w:val="FirstParagraph"/>
      </w:pPr>
      <w:r>
        <w:t xml:space="preserve">In conclusion, my journey as a telecommunication engineer in</w:t>
      </w:r>
      <w:r>
        <w:t xml:space="preserve"> </w:t>
      </w:r>
      <w:r>
        <w:rPr>
          <w:bCs/>
          <w:b/>
        </w:rPr>
        <w:t xml:space="preserve">Kuala Lumpur</w:t>
      </w:r>
      <w:r>
        <w:t xml:space="preserve"> </w:t>
      </w:r>
      <w:r>
        <w:t xml:space="preserve">has been one of continuous adaptation, learning, and profound responsibility. It is a role that sits at the intersection of technology, sociology, and urban planning. The challenges are numerous—from combating tropical weather effects to managing dense urban RF environments—but they are matched by the opportunities to shape the future of a growing nation.</w:t>
      </w:r>
    </w:p>
    <w:p>
      <w:pPr>
        <w:pStyle w:val="BodyText"/>
      </w:pPr>
      <w:r>
        <w:t xml:space="preserve">The city lights of Kuala Lumpur do not just shine; they communicate. They represent data flowing through fiber optics, signals bouncing off towers, and connections being forged between people. As a telecommunication engineer in Malaysia Kuala Lumpur, I am proud to be one of the guardians of this invisible infrastructure. The work is demanding, but knowing that my efforts contribute to the economic vitality and social fabric of this vibrant city gives me a deep sense of purpose.</w:t>
      </w:r>
    </w:p>
    <w:p>
      <w:pPr>
        <w:pStyle w:val="BodyText"/>
      </w:pPr>
      <w:r>
        <w:t xml:space="preserve">Looking forward, as we embrace the Internet of Things (IoT) and Smart City initiatives in</w:t>
      </w:r>
      <w:r>
        <w:t xml:space="preserve"> </w:t>
      </w:r>
      <w:r>
        <w:rPr>
          <w:bCs/>
          <w:b/>
        </w:rPr>
        <w:t xml:space="preserve">Kuala Lumpur</w:t>
      </w:r>
      <w:r>
        <w:t xml:space="preserve">, the role of the telecommunication engineer will only become more critical. I am committed to continuing my growth in this field, ensuring that our networks remain robust, inclusive, and ready for whatever technological advancements lie ahead.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Malaysia, Kuala Lumpur</dc:title>
  <dc:creator/>
  <dc:language>en</dc:language>
  <cp:keywords/>
  <dcterms:created xsi:type="dcterms:W3CDTF">2026-07-29T14:44:45Z</dcterms:created>
  <dcterms:modified xsi:type="dcterms:W3CDTF">2026-07-29T14:44:45Z</dcterms:modified>
</cp:coreProperties>
</file>

<file path=docProps/custom.xml><?xml version="1.0" encoding="utf-8"?>
<Properties xmlns="http://schemas.openxmlformats.org/officeDocument/2006/custom-properties" xmlns:vt="http://schemas.openxmlformats.org/officeDocument/2006/docPropsVTypes"/>
</file>