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Xdbe87def9a08225cda6d830eb50a140acf0ee70"/>
    <w:p>
      <w:pPr>
        <w:pStyle w:val="Heading1"/>
      </w:pPr>
      <w:r>
        <w:t xml:space="preserve">A Reflection Paper on the Role of a Telecommunication Engineer in Netherlands Amsterdam</w:t>
      </w:r>
    </w:p>
    <w:p>
      <w:pPr>
        <w:pStyle w:val="FirstParagraph"/>
      </w:pPr>
      <w:r>
        <w:rPr>
          <w:bCs/>
          <w:b/>
        </w:rPr>
        <w:t xml:space="preserve">Date:</w:t>
      </w:r>
    </w:p>
    <w:p>
      <w:pPr>
        <w:pStyle w:val="BodyText"/>
      </w:pPr>
      <w:r>
        <w:rPr>
          <w:bCs/>
          <w:b/>
        </w:rPr>
        <w:t xml:space="preserve">Name:</w:t>
      </w:r>
    </w:p>
    <w:bookmarkStart w:id="20" w:name="X925634349a77d6a0e3a28881f26d5fe5dcf5f0c"/>
    <w:p>
      <w:pPr>
        <w:pStyle w:val="Heading2"/>
      </w:pPr>
      <w:r>
        <w:t xml:space="preserve">Preface and Introduction: The Digital Backbone of Amsterdam</w:t>
      </w:r>
    </w:p>
    <w:p>
      <w:pPr>
        <w:pStyle w:val="FirstParagraph"/>
      </w:pPr>
      <w:r>
        <w:t xml:space="preserve">In the modern era, connectivity is not merely a convenience; it is the fundamental infrastructure upon which society, economy, and innovation rest. As I reflect on my journey into the field of telecommunications engineering within one of Europe's most dynamic hubs,</w:t>
      </w:r>
      <w:r>
        <w:t xml:space="preserve"> </w:t>
      </w:r>
      <w:r>
        <w:rPr>
          <w:bCs/>
          <w:b/>
        </w:rPr>
        <w:t xml:space="preserve">Netherlands Amsterdam</w:t>
      </w:r>
      <w:r>
        <w:t xml:space="preserve">, it becomes increasingly clear that this profession requires a unique blend of technical prowess, strategic foresight, and cultural adaptability. This reflection paper serves as a comprehensive analysis of my experiences and observations as a</w:t>
      </w:r>
      <w:r>
        <w:t xml:space="preserve"> </w:t>
      </w:r>
      <w:r>
        <w:rPr>
          <w:bCs/>
          <w:b/>
        </w:rPr>
        <w:t xml:space="preserve">Telecommunication Engineer</w:t>
      </w:r>
      <w:r>
        <w:t xml:space="preserve"> </w:t>
      </w:r>
      <w:r>
        <w:t xml:space="preserve">operating in the heart of</w:t>
      </w:r>
      <w:r>
        <w:t xml:space="preserve"> </w:t>
      </w:r>
      <w:r>
        <w:rPr>
          <w:bCs/>
          <w:b/>
        </w:rPr>
        <w:t xml:space="preserve">Netherlands Amsterdam</w:t>
      </w:r>
      <w:r>
        <w:t xml:space="preserve">. It explores the technical challenges, societal impacts, and personal growth associated with maintaining the digital arteries that keep this global city functioning.</w:t>
      </w:r>
    </w:p>
    <w:p>
      <w:pPr>
        <w:pStyle w:val="BodyText"/>
      </w:pPr>
      <w:r>
        <w:t xml:space="preserve">The choice to pursue a career in telecommunications was driven by an interest in how disparate systems communicate seamlessly. However, choosing</w:t>
      </w:r>
      <w:r>
        <w:t xml:space="preserve"> </w:t>
      </w:r>
      <w:r>
        <w:rPr>
          <w:bCs/>
          <w:b/>
        </w:rPr>
        <w:t xml:space="preserve">Netherlands Amsterdam</w:t>
      </w:r>
      <w:r>
        <w:t xml:space="preserve"> </w:t>
      </w:r>
      <w:r>
        <w:t xml:space="preserve">as the locale for this profession added a layer of complexity and opportunity. Amsterdam is not just any city; it is a historic port turned modern digital powerhouse, hosting major tech companies, international organizations, and serving as a critical node in the global internet infrastructure. To be a</w:t>
      </w:r>
      <w:r>
        <w:t xml:space="preserve"> </w:t>
      </w:r>
      <w:r>
        <w:rPr>
          <w:bCs/>
          <w:b/>
        </w:rPr>
        <w:t xml:space="preserve">Telecommunication Engineer</w:t>
      </w:r>
      <w:r>
        <w:t xml:space="preserve"> </w:t>
      </w:r>
      <w:r>
        <w:t xml:space="preserve">here is to stand at the intersection of heritage and hyper-modernity.</w:t>
      </w:r>
    </w:p>
    <w:bookmarkEnd w:id="20"/>
    <w:bookmarkStart w:id="21" w:name="the-technical-landscape-beyond-5g"/>
    <w:p>
      <w:pPr>
        <w:pStyle w:val="Heading2"/>
      </w:pPr>
      <w:r>
        <w:t xml:space="preserve">The Technical Landscape: Beyond 5G</w:t>
      </w:r>
    </w:p>
    <w:p>
      <w:pPr>
        <w:pStyle w:val="FirstParagraph"/>
      </w:pPr>
      <w:r>
        <w:t xml:space="preserve">A significant portion of my role as a</w:t>
      </w:r>
      <w:r>
        <w:t xml:space="preserve"> </w:t>
      </w:r>
      <w:r>
        <w:rPr>
          <w:bCs/>
          <w:b/>
        </w:rPr>
        <w:t xml:space="preserve">Telecommunication Engineer</w:t>
      </w:r>
      <w:r>
        <w:t xml:space="preserve"> </w:t>
      </w:r>
      <w:r>
        <w:t xml:space="preserve">involves navigating the intricate landscape of network infrastructure in</w:t>
      </w:r>
      <w:r>
        <w:t xml:space="preserve"> </w:t>
      </w:r>
      <w:r>
        <w:rPr>
          <w:bCs/>
          <w:b/>
        </w:rPr>
        <w:t xml:space="preserve">Netherlands Amsterdam</w:t>
      </w:r>
      <w:r>
        <w:t xml:space="preserve">. The city’s dense urban environment presents unique engineering challenges. Unlike rural deployments where line-of-sight transmission is relatively straightforward, Amsterdam requires sophisticated solutions for signal propagation through historic architecture and underground cable networks.</w:t>
      </w:r>
    </w:p>
    <w:p>
      <w:pPr>
        <w:pStyle w:val="BodyText"/>
      </w:pPr>
      <w:r>
        <w:t xml:space="preserve">I have been deeply involved in the rollout and optimization of 5G networks across various districts. This technology promises low latency and high bandwidth, essential for emerging applications such as autonomous vehicles, smart grids, and remote healthcare services. However, implementing these technologies requires meticulous planning to mitigate interference with existing systems while ensuring coverage extends into basements and older buildings where structural density can block signals. This has required me to collaborate closely with urban planners in</w:t>
      </w:r>
      <w:r>
        <w:t xml:space="preserve"> </w:t>
      </w:r>
      <w:r>
        <w:rPr>
          <w:bCs/>
          <w:b/>
        </w:rPr>
        <w:t xml:space="preserve">Netherlands Amsterdam</w:t>
      </w:r>
      <w:r>
        <w:t xml:space="preserve">, demonstrating that telecommunications engineering is not an isolated technical discipline but a collaborative effort integrating architecture, environmental science, and public policy.</w:t>
      </w:r>
    </w:p>
    <w:p>
      <w:pPr>
        <w:pStyle w:val="BodyText"/>
      </w:pPr>
      <w:r>
        <w:t xml:space="preserve">Furthermore, the push towards fiber-optic connectivity has been relentless. As a</w:t>
      </w:r>
      <w:r>
        <w:t xml:space="preserve"> </w:t>
      </w:r>
      <w:r>
        <w:rPr>
          <w:bCs/>
          <w:b/>
        </w:rPr>
        <w:t xml:space="preserve">Telecommunication Engineer</w:t>
      </w:r>
      <w:r>
        <w:t xml:space="preserve">, I have witnessed the transition from copper-based legacy systems to high-speed fiber networks. This shift is critical for supporting Amsterdam’s growing demand for data-intensive services. The technical rigor required to splice fibers with microscopic precision and test signal integrity daily reinforces the importance of attention to detail in this profession.</w:t>
      </w:r>
    </w:p>
    <w:bookmarkEnd w:id="21"/>
    <w:bookmarkStart w:id="22" w:name="sustainability-and-green-engineering"/>
    <w:p>
      <w:pPr>
        <w:pStyle w:val="Heading2"/>
      </w:pPr>
      <w:r>
        <w:t xml:space="preserve">Sustainability and Green Engineering</w:t>
      </w:r>
    </w:p>
    <w:p>
      <w:pPr>
        <w:pStyle w:val="FirstParagraph"/>
      </w:pPr>
      <w:r>
        <w:t xml:space="preserve">The</w:t>
      </w:r>
      <w:r>
        <w:t xml:space="preserve"> </w:t>
      </w:r>
      <w:r>
        <w:rPr>
          <w:bCs/>
          <w:b/>
        </w:rPr>
        <w:t xml:space="preserve">Netherlands Amsterdam</w:t>
      </w:r>
      <w:r>
        <w:t xml:space="preserve"> </w:t>
      </w:r>
      <w:r>
        <w:t xml:space="preserve">context is heavily influenced by stringent environmental regulations and a societal commitment to sustainability. As a</w:t>
      </w:r>
      <w:r>
        <w:t xml:space="preserve"> </w:t>
      </w:r>
      <w:r>
        <w:rPr>
          <w:bCs/>
          <w:b/>
        </w:rPr>
        <w:t xml:space="preserve">Telecommunication Engineer</w:t>
      </w:r>
      <w:r>
        <w:t xml:space="preserve">, I am increasingly tasked with evaluating the carbon footprint of network operations. Data centers, which are vital for cloud computing and telecommunications routing, consume vast amounts of energy.</w:t>
      </w:r>
    </w:p>
    <w:p>
      <w:pPr>
        <w:pStyle w:val="BodyText"/>
      </w:pPr>
      <w:r>
        <w:t xml:space="preserve">In my recent projects, I have focused on energy-efficient cooling systems for server farms and optimizing base station power usage during off-peak hours. The concept of "Green IT" is not just a buzzword here; it is a regulatory requirement and a moral imperative. Reflecting on this aspect, I realize that being a</w:t>
      </w:r>
      <w:r>
        <w:t xml:space="preserve"> </w:t>
      </w:r>
      <w:r>
        <w:rPr>
          <w:bCs/>
          <w:b/>
        </w:rPr>
        <w:t xml:space="preserve">Telecommunication Engineer</w:t>
      </w:r>
      <w:r>
        <w:t xml:space="preserve"> </w:t>
      </w:r>
      <w:r>
        <w:t xml:space="preserve">in</w:t>
      </w:r>
      <w:r>
        <w:t xml:space="preserve"> </w:t>
      </w:r>
      <w:r>
        <w:rPr>
          <w:bCs/>
          <w:b/>
        </w:rPr>
        <w:t xml:space="preserve">Netherlands Amsterdam</w:t>
      </w:r>
      <w:r>
        <w:t xml:space="preserve"> </w:t>
      </w:r>
      <w:r>
        <w:t xml:space="preserve">means being an environmental steward as much as a tech specialist. We must design networks that are resilient yet renewable-friendly, integrating solar-powered nodes where possible and ensuring that our infrastructure contributes to the city’s goal of becoming carbon-neutral.</w:t>
      </w:r>
    </w:p>
    <w:bookmarkEnd w:id="22"/>
    <w:bookmarkStart w:id="23" w:name="Xedd11a1e747e26e2fdd4e5845d3eb1eeabc6cca"/>
    <w:p>
      <w:pPr>
        <w:pStyle w:val="Heading2"/>
      </w:pPr>
      <w:r>
        <w:t xml:space="preserve">Cultural Integration and International Collaboration</w:t>
      </w:r>
    </w:p>
    <w:p>
      <w:pPr>
        <w:pStyle w:val="FirstParagraph"/>
      </w:pPr>
      <w:r>
        <w:rPr>
          <w:bCs/>
          <w:b/>
        </w:rPr>
        <w:t xml:space="preserve">Netherlands Amsterdam</w:t>
      </w:r>
      <w:r>
        <w:t xml:space="preserve"> </w:t>
      </w:r>
      <w:r>
        <w:t xml:space="preserve">is renowned for its multicultural fabric. Working as a</w:t>
      </w:r>
      <w:r>
        <w:t xml:space="preserve"> </w:t>
      </w:r>
      <w:r>
        <w:rPr>
          <w:bCs/>
          <w:b/>
        </w:rPr>
        <w:t xml:space="preserve">Telecommunication Engineer</w:t>
      </w:r>
      <w:r>
        <w:t xml:space="preserve"> </w:t>
      </w:r>
      <w:r>
        <w:t xml:space="preserve">in such an environment necessitates strong communication skills and cultural intelligence. My team comprises individuals from diverse backgrounds, each bringing unique perspectives to problem-solving. This diversity enhances our technical capabilities but also requires a nuanced approach to collaboration.</w:t>
      </w:r>
    </w:p>
    <w:p>
      <w:pPr>
        <w:pStyle w:val="BodyText"/>
      </w:pPr>
      <w:r>
        <w:t xml:space="preserve">I have learned that effective engineering is not just about code or circuits; it is about people. Translating complex technical requirements for stakeholders who may not have an engineering background is a skill I have honed through interactions with government bodies, business leaders, and community groups in</w:t>
      </w:r>
      <w:r>
        <w:t xml:space="preserve"> </w:t>
      </w:r>
      <w:r>
        <w:rPr>
          <w:bCs/>
          <w:b/>
        </w:rPr>
        <w:t xml:space="preserve">Netherlands Amsterdam</w:t>
      </w:r>
      <w:r>
        <w:t xml:space="preserve">. For instance, when deploying new infrastructure in residential areas, explaining the health and safety benefits of modern telecommunications equipment to skeptical communities requires empathy and clear communication. This aspect of my role as a</w:t>
      </w:r>
      <w:r>
        <w:t xml:space="preserve"> </w:t>
      </w:r>
      <w:r>
        <w:rPr>
          <w:bCs/>
          <w:b/>
        </w:rPr>
        <w:t xml:space="preserve">Telecommunication Engineer</w:t>
      </w:r>
      <w:r>
        <w:t xml:space="preserve"> </w:t>
      </w:r>
      <w:r>
        <w:t xml:space="preserve">has been crucial in gaining public trust and facilitating smoother project implementations.</w:t>
      </w:r>
    </w:p>
    <w:bookmarkEnd w:id="23"/>
    <w:bookmarkStart w:id="24" w:name="Xc37e2ee5001c6d4d71d702776f302dea445864e"/>
    <w:p>
      <w:pPr>
        <w:pStyle w:val="Heading2"/>
      </w:pPr>
      <w:r>
        <w:t xml:space="preserve">The Human Element: Ethics and Responsibility</w:t>
      </w:r>
    </w:p>
    <w:p>
      <w:pPr>
        <w:pStyle w:val="FirstParagraph"/>
      </w:pPr>
      <w:r>
        <w:t xml:space="preserve">Beyond the technicalities, the role of a</w:t>
      </w:r>
      <w:r>
        <w:t xml:space="preserve"> </w:t>
      </w:r>
      <w:r>
        <w:rPr>
          <w:bCs/>
          <w:b/>
        </w:rPr>
        <w:t xml:space="preserve">Telecommunication Engineer</w:t>
      </w:r>
      <w:r>
        <w:br/>
      </w:r>
      <w:r>
        <w:t xml:space="preserve">raises profound ethical questions. In</w:t>
      </w:r>
      <w:r>
        <w:t xml:space="preserve"> </w:t>
      </w:r>
      <w:r>
        <w:rPr>
          <w:bCs/>
          <w:b/>
        </w:rPr>
        <w:t xml:space="preserve">Netherlands Amsterdam</w:t>
      </w:r>
      <w:r>
        <w:t xml:space="preserve">, data privacy is taken seriously under GDPR regulations. As engineers, we are custodians of user data. This responsibility extends to ensuring that our networks are secure against cyber threats and that they do not inadvertently facilitate surveillance or discrimination.</w:t>
      </w:r>
    </w:p>
    <w:p>
      <w:pPr>
        <w:pStyle w:val="BodyText"/>
      </w:pPr>
      <w:r>
        <w:t xml:space="preserve">I have participated in workshops and discussions regarding ethical AI integration in network management systems. Ensuring algorithms used for traffic routing or resource allocation do not perpetuate biases is a critical part of modern engineering ethics. Reflecting on these experiences, I understand that our work has societal implications far beyond connectivity numbers. We are shaping how people interact, work, and live in</w:t>
      </w:r>
      <w:r>
        <w:t xml:space="preserve"> </w:t>
      </w:r>
      <w:r>
        <w:rPr>
          <w:bCs/>
          <w:b/>
        </w:rPr>
        <w:t xml:space="preserve">Netherlands Amsterdam</w:t>
      </w:r>
      <w:r>
        <w:t xml:space="preserve">. Therefore, integrity and accountability are as important as technical proficiency.</w:t>
      </w:r>
    </w:p>
    <w:bookmarkEnd w:id="24"/>
    <w:bookmarkStart w:id="25" w:name="future-prospects-and-personal-growth"/>
    <w:p>
      <w:pPr>
        <w:pStyle w:val="Heading2"/>
      </w:pPr>
      <w:r>
        <w:t xml:space="preserve">Future Prospects and Personal Growth</w:t>
      </w:r>
    </w:p>
    <w:p>
      <w:pPr>
        <w:pStyle w:val="FirstParagraph"/>
      </w:pPr>
      <w:r>
        <w:t xml:space="preserve">Looking ahead, the future of telecommunications in</w:t>
      </w:r>
      <w:r>
        <w:t xml:space="preserve"> </w:t>
      </w:r>
      <w:r>
        <w:rPr>
          <w:bCs/>
          <w:b/>
        </w:rPr>
        <w:t xml:space="preserve">Netherlands Amsterdam</w:t>
      </w:r>
      <w:r>
        <w:t xml:space="preserve"> </w:t>
      </w:r>
      <w:r>
        <w:t xml:space="preserve">seems poised for further revolution with the advent of 6G research and the Internet of Things (IoT). As a</w:t>
      </w:r>
      <w:r>
        <w:t xml:space="preserve"> </w:t>
      </w:r>
      <w:r>
        <w:rPr>
          <w:bCs/>
          <w:b/>
        </w:rPr>
        <w:t xml:space="preserve">Telecommunication Engineer</w:t>
      </w:r>
      <w:r>
        <w:t xml:space="preserve">, I am committed to continuous learning. The rapid pace of technological change demands that we remain agile and open to new methodologies.</w:t>
      </w:r>
    </w:p>
    <w:p>
      <w:pPr>
        <w:pStyle w:val="BodyText"/>
      </w:pPr>
      <w:r>
        <w:t xml:space="preserve">My journey in this field has been transformative. It has challenged me to think critically, work collaboratively across disciplines, and uphold high ethical standards. The experience of working in</w:t>
      </w:r>
      <w:r>
        <w:t xml:space="preserve"> </w:t>
      </w:r>
      <w:r>
        <w:rPr>
          <w:bCs/>
          <w:b/>
        </w:rPr>
        <w:t xml:space="preserve">Netherlands Amsterdam</w:t>
      </w:r>
      <w:r>
        <w:t xml:space="preserve">, a city that values innovation while preserving its history, has taught me the balance between progress and preservation.</w:t>
      </w:r>
    </w:p>
    <w:bookmarkEnd w:id="25"/>
    <w:bookmarkStart w:id="26" w:name="conclusion"/>
    <w:p>
      <w:pPr>
        <w:pStyle w:val="Heading2"/>
      </w:pPr>
      <w:r>
        <w:t xml:space="preserve">Conclusion</w:t>
      </w:r>
    </w:p>
    <w:p>
      <w:pPr>
        <w:pStyle w:val="FirstParagraph"/>
      </w:pPr>
      <w:r>
        <w:t xml:space="preserve">In conclusion, being a</w:t>
      </w:r>
      <w:r>
        <w:t xml:space="preserve"> </w:t>
      </w:r>
      <w:r>
        <w:rPr>
          <w:bCs/>
          <w:b/>
        </w:rPr>
        <w:t xml:space="preserve">Telecommunication Engineer</w:t>
      </w:r>
      <w:r>
        <w:br/>
      </w:r>
      <w:r>
        <w:t xml:space="preserve">in</w:t>
      </w:r>
      <w:r>
        <w:t xml:space="preserve"> </w:t>
      </w:r>
      <w:r>
        <w:rPr>
          <w:bCs/>
          <w:b/>
        </w:rPr>
        <w:t xml:space="preserve">Netherlands Amsterdam</w:t>
      </w:r>
      <w:r>
        <w:br/>
      </w:r>
      <w:r>
        <w:t xml:space="preserve">is a multifaceted role that extends beyond technical expertise. It encompasses environmental stewardship, cultural sensitivity, ethical responsibility, and continuous professional development. The city’s dynamic environment provides an ideal backdrop for exploring the frontiers of communication technology while serving the community effectively.</w:t>
      </w:r>
    </w:p>
    <w:p>
      <w:pPr>
        <w:pStyle w:val="BodyText"/>
      </w:pPr>
      <w:r>
        <w:t xml:space="preserve">This reflection paper underscores the importance of viewing telecommunications engineering not just as a job but as a vocation with significant societal impact. As I continue my career, I am dedicated to leveraging technology to enhance connectivity, promote sustainability, and foster inclusive growth in</w:t>
      </w:r>
      <w:r>
        <w:t xml:space="preserve"> </w:t>
      </w:r>
      <w:r>
        <w:rPr>
          <w:bCs/>
          <w:b/>
        </w:rPr>
        <w:t xml:space="preserve">Netherlands Amsterdam</w:t>
      </w:r>
      <w:r>
        <w:t xml:space="preserve">. The challenges are formidable, but so too are the opportunities to make a lasting positive difference through the power of connection.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Telecommunication Engineer in Netherlands Amsterdam</dc:title>
  <dc:creator/>
  <dc:language>en</dc:language>
  <cp:keywords/>
  <dcterms:created xsi:type="dcterms:W3CDTF">2026-07-29T14:15:42Z</dcterms:created>
  <dcterms:modified xsi:type="dcterms:W3CDTF">2026-07-29T14:15:42Z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