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Xa92bab893e5835e0833b419900a68c50ae080cc"/>
    <w:p>
      <w:pPr>
        <w:pStyle w:val="Heading1"/>
      </w:pPr>
      <w:r>
        <w:t xml:space="preserve">Bridging Horizons: A Reflection on the Telecommunication Engineer in Qatar Doha</w:t>
      </w:r>
    </w:p>
    <w:p>
      <w:pPr>
        <w:pStyle w:val="FirstParagraph"/>
      </w:pPr>
      <w:r>
        <w:t xml:space="preserve">In an era defined by hyper-connectivity, where the boundaries of physical geography are increasingly dissolved by digital networks, the role of technology professionals has never been more pivotal. Among these professionals, few hold as much strategic importance as the</w:t>
      </w:r>
      <w:r>
        <w:t xml:space="preserve"> </w:t>
      </w:r>
      <w:r>
        <w:rPr>
          <w:bCs/>
          <w:b/>
        </w:rPr>
        <w:t xml:space="preserve">Telecommunication Engineer</w:t>
      </w:r>
      <w:r>
        <w:t xml:space="preserve">. This reflection paper explores my evolving understanding of this profession through a specific geographical and cultural lens:</w:t>
      </w:r>
      <w:r>
        <w:t xml:space="preserve"> </w:t>
      </w:r>
      <w:r>
        <w:rPr>
          <w:bCs/>
          <w:b/>
        </w:rPr>
        <w:t xml:space="preserve">Qatar Doha</w:t>
      </w:r>
      <w:r>
        <w:t xml:space="preserve">. As Qatar transitions from a hydrocarbon-based economy to one driven by knowledge and technology, the city of Doha stands at the epicenter of this transformation. Reflecting on the intersection of telecommunication engineering with Qatar’s national vision provides profound insights into infrastructure development, cultural integration, and future technological paradigms.</w:t>
      </w:r>
    </w:p>
    <w:bookmarkStart w:id="20" w:name="X5bd356f9295f2970a0f4d23cbfa926aefa744dc"/>
    <w:p>
      <w:pPr>
        <w:pStyle w:val="Heading2"/>
      </w:pPr>
      <w:r>
        <w:t xml:space="preserve">The Infrastructure Backbone of a Modern Metropolis</w:t>
      </w:r>
    </w:p>
    <w:p>
      <w:pPr>
        <w:pStyle w:val="FirstParagraph"/>
      </w:pPr>
      <w:r>
        <w:t xml:space="preserve">Doha is rapidly transforming into a smart city, a status that relies heavily on robust telecommunications infrastructure. As I reflect on the duties of a</w:t>
      </w:r>
      <w:r>
        <w:t xml:space="preserve"> </w:t>
      </w:r>
      <w:r>
        <w:rPr>
          <w:bCs/>
          <w:b/>
        </w:rPr>
        <w:t xml:space="preserve">Telecommunication Engineer</w:t>
      </w:r>
      <w:r>
        <w:t xml:space="preserve">, I recognize that their work in Doha is not merely about installing cables or configuring routers; it is about laying the neural network of a modern state. The engineer’s responsibility extends to ensuring high-speed 5G coverage across residential areas, commercial districts like West Bay, and critical infrastructure such as the Qatar Rail system.</w:t>
      </w:r>
    </w:p>
    <w:p>
      <w:pPr>
        <w:pStyle w:val="BodyText"/>
      </w:pPr>
      <w:r>
        <w:t xml:space="preserve">In my reflection, I consider the sheer scale of these projects. Doha hosts major international events, including the FIFA World Cup 2022 and various global summits. The expectation for seamless connectivity during such high-profile events places immense pressure on telecommunication engineers. They must ensure that millions of devices can connect simultaneously without latency or dropouts. This requirement drives innovation in network capacity and redundancy planning. For a</w:t>
      </w:r>
      <w:r>
        <w:t xml:space="preserve"> </w:t>
      </w:r>
      <w:r>
        <w:rPr>
          <w:bCs/>
          <w:b/>
        </w:rPr>
        <w:t xml:space="preserve">Telecommunication Engineer</w:t>
      </w:r>
      <w:r>
        <w:t xml:space="preserve"> </w:t>
      </w:r>
      <w:r>
        <w:t xml:space="preserve">working in this environment, precision is not just a technical requirement but a matter of national pride and operational efficiency.</w:t>
      </w:r>
    </w:p>
    <w:bookmarkEnd w:id="20"/>
    <w:bookmarkStart w:id="21" w:name="Xa1d9397f76d11b22032b108909d83a81ebc589f"/>
    <w:p>
      <w:pPr>
        <w:pStyle w:val="Heading2"/>
      </w:pPr>
      <w:r>
        <w:t xml:space="preserve">Cultural Context and National Vision 2030</w:t>
      </w:r>
    </w:p>
    <w:p>
      <w:pPr>
        <w:pStyle w:val="FirstParagraph"/>
      </w:pPr>
      <w:r>
        <w:t xml:space="preserve">A significant aspect of this reflection involves understanding the socio-cultural context in which these engineers operate. Qatar’s</w:t>
      </w:r>
      <w:r>
        <w:t xml:space="preserve"> </w:t>
      </w:r>
      <w:r>
        <w:rPr>
          <w:bCs/>
          <w:b/>
        </w:rPr>
        <w:t xml:space="preserve">National Vision 2030</w:t>
      </w:r>
      <w:r>
        <w:t xml:space="preserve"> </w:t>
      </w:r>
      <w:r>
        <w:t xml:space="preserve">emphasizes sustainable economic development, a diversified economy, and high-quality social services. Telecommunications are the enabler of all three pillars. Reflecting on this, I realize that a</w:t>
      </w:r>
      <w:r>
        <w:t xml:space="preserve"> </w:t>
      </w:r>
      <w:r>
        <w:rPr>
          <w:bCs/>
          <w:b/>
        </w:rPr>
        <w:t xml:space="preserve">Telecommunication Engineer</w:t>
      </w:r>
      <w:r>
        <w:t xml:space="preserve"> </w:t>
      </w:r>
      <w:r>
        <w:t xml:space="preserve">in Doha is an architect of social progress.</w:t>
      </w:r>
    </w:p>
    <w:p>
      <w:pPr>
        <w:pStyle w:val="BodyText"/>
      </w:pPr>
      <w:r>
        <w:t xml:space="preserve">The engineer’s role involves bridging the gap between traditional Bedouin values and futuristic digital lifestyles. For instance, developing smart home technologies or telemedicine platforms requires an understanding of local family structures and privacy concerns. The engineer must navigate cultural nuances while implementing cutting-edge technology. In Doha, this means ensuring that connectivity supports education initiatives for Qatari students accessing global knowledge bases, thereby empowering the next generation of leaders. This alignment between technical expertise and national identity is a unique characteristic of engineering work in Qatar.</w:t>
      </w:r>
    </w:p>
    <w:bookmarkEnd w:id="21"/>
    <w:bookmarkStart w:id="22" w:name="X751184dfa7cbb312f6bd8e7fa55056edfbbc487"/>
    <w:p>
      <w:pPr>
        <w:pStyle w:val="Heading2"/>
      </w:pPr>
      <w:r>
        <w:t xml:space="preserve">Challenges and Opportunities in the Gulf Region</w:t>
      </w:r>
    </w:p>
    <w:p>
      <w:pPr>
        <w:pStyle w:val="FirstParagraph"/>
      </w:pPr>
      <w:r>
        <w:t xml:space="preserve">The environment in</w:t>
      </w:r>
      <w:r>
        <w:t xml:space="preserve"> </w:t>
      </w:r>
      <w:r>
        <w:rPr>
          <w:bCs/>
          <w:b/>
        </w:rPr>
        <w:t xml:space="preserve">Qatar Doha</w:t>
      </w:r>
      <w:r>
        <w:t xml:space="preserve"> </w:t>
      </w:r>
      <w:r>
        <w:t xml:space="preserve">presents specific challenges for telecommunication infrastructure. The extreme summer heat poses risks to hardware longevity and maintenance logistics. Engineers must design systems that are resilient to harsh climatic conditions, requiring specialized equipment and rigorous testing protocols. Furthermore, the rapid urbanization of the city demands agile network planning. As new residential compounds rise in areas like Lusail City, engineers must anticipate traffic loads and expand capacity proactively rather than reactively.</w:t>
      </w:r>
    </w:p>
    <w:p>
      <w:pPr>
        <w:pStyle w:val="BodyText"/>
      </w:pPr>
      <w:r>
        <w:t xml:space="preserve">However, these challenges are matched by unparalleled opportunities. Qatar is investing heavily in research and development centers for 6G technology and artificial intelligence integration. A</w:t>
      </w:r>
      <w:r>
        <w:t xml:space="preserve"> </w:t>
      </w:r>
      <w:r>
        <w:rPr>
          <w:bCs/>
          <w:b/>
        </w:rPr>
        <w:t xml:space="preserve">Telecommunication Engineer</w:t>
      </w:r>
      <w:r>
        <w:t xml:space="preserve"> </w:t>
      </w:r>
      <w:r>
        <w:t xml:space="preserve">here has the chance to participate in pioneering projects that may set global standards. The collaboration between local entities like Ooredoo and Vodafone Qatar, along with international tech giants, creates a vibrant ecosystem for innovation. Reflecting on this landscape, I see the engineer not just as a technician but as an innovator contributing to the global advancement of communication sciences.</w:t>
      </w:r>
    </w:p>
    <w:bookmarkEnd w:id="22"/>
    <w:bookmarkStart w:id="23" w:name="the-human-element-of-connectivity"/>
    <w:p>
      <w:pPr>
        <w:pStyle w:val="Heading2"/>
      </w:pPr>
      <w:r>
        <w:t xml:space="preserve">The Human Element of Connectivity</w:t>
      </w:r>
    </w:p>
    <w:p>
      <w:pPr>
        <w:pStyle w:val="FirstParagraph"/>
      </w:pPr>
      <w:r>
        <w:t xml:space="preserve">Beyond hardware and protocols, technology is ultimately about people. In</w:t>
      </w:r>
      <w:r>
        <w:t xml:space="preserve"> </w:t>
      </w:r>
      <w:r>
        <w:rPr>
          <w:bCs/>
          <w:b/>
        </w:rPr>
        <w:t xml:space="preserve">Qatar Doha</w:t>
      </w:r>
      <w:r>
        <w:t xml:space="preserve">, which is a multicultural hub with expatriates from over 100 nationalities, telecommunication engineers play a crucial role in social cohesion. They ensure that migrant workers can stay connected with their families abroad through affordable international roaming plans and reliable mobile networks in construction sites and industrial zones. This aspect of the profession highlights the ethical responsibility of engineers.</w:t>
      </w:r>
    </w:p>
    <w:p>
      <w:pPr>
        <w:pStyle w:val="BodyText"/>
      </w:pPr>
      <w:r>
        <w:t xml:space="preserve">Reflecting on this, I appreciate that equity in access to technology is a moral imperative. A</w:t>
      </w:r>
      <w:r>
        <w:t xml:space="preserve"> </w:t>
      </w:r>
      <w:r>
        <w:rPr>
          <w:bCs/>
          <w:b/>
        </w:rPr>
        <w:t xml:space="preserve">Telecommunication Engineer</w:t>
      </w:r>
      <w:r>
        <w:t xml:space="preserve"> </w:t>
      </w:r>
      <w:r>
        <w:t xml:space="preserve">must advocate for inclusive design, ensuring that digital services are accessible to all residents, regardless of their background or socioeconomic status. In Doha’s diverse society, this inclusivity fosters a sense of belonging and community among the population.</w:t>
      </w:r>
    </w:p>
    <w:bookmarkEnd w:id="23"/>
    <w:bookmarkStart w:id="24" w:name="conclusion-the-future-ready-engineer"/>
    <w:p>
      <w:pPr>
        <w:pStyle w:val="Heading2"/>
      </w:pPr>
      <w:r>
        <w:t xml:space="preserve">Conclusion: The Future-Ready Engineer</w:t>
      </w:r>
    </w:p>
    <w:p>
      <w:pPr>
        <w:pStyle w:val="FirstParagraph"/>
      </w:pPr>
      <w:r>
        <w:t xml:space="preserve">In conclusion, reflecting on the role of a</w:t>
      </w:r>
      <w:r>
        <w:t xml:space="preserve"> </w:t>
      </w:r>
      <w:r>
        <w:rPr>
          <w:bCs/>
          <w:b/>
        </w:rPr>
        <w:t xml:space="preserve">Telecommunication Engineer</w:t>
      </w:r>
      <w:r>
        <w:t xml:space="preserve"> </w:t>
      </w:r>
      <w:r>
        <w:t xml:space="preserve">in</w:t>
      </w:r>
      <w:r>
        <w:t xml:space="preserve"> </w:t>
      </w:r>
      <w:r>
        <w:rPr>
          <w:bCs/>
          <w:b/>
        </w:rPr>
        <w:t xml:space="preserve">Qatar Doha</w:t>
      </w:r>
      <w:r>
        <w:t xml:space="preserve">, I am struck by the multifaceted nature of this profession. It is a discipline that demands technical excellence, cultural sensitivity, and visionary thinking. As Qatar continues to evolve into a knowledge-based economy, the telecommunication engineer will remain at the forefront of this change.</w:t>
      </w:r>
    </w:p>
    <w:p>
      <w:pPr>
        <w:pStyle w:val="BodyText"/>
      </w:pPr>
      <w:r>
        <w:t xml:space="preserve">The challenges of climate resilience, population growth, and technological obsolescence are significant but manageable with innovation. The opportunities to shape the digital future of a nation are immense. For anyone considering this career path in Doha, it represents a unique chance to contribute to both local development and global technological progress. The</w:t>
      </w:r>
      <w:r>
        <w:t xml:space="preserve"> </w:t>
      </w:r>
      <w:r>
        <w:rPr>
          <w:bCs/>
          <w:b/>
        </w:rPr>
        <w:t xml:space="preserve">Telecommunication Engineer</w:t>
      </w:r>
      <w:r>
        <w:t xml:space="preserve"> </w:t>
      </w:r>
      <w:r>
        <w:t xml:space="preserve">is not just maintaining lines of communication; they are weaving the fabric of society in one of the most dynamic cities in the world.</w:t>
      </w:r>
    </w:p>
    <w:p>
      <w:pPr>
        <w:pStyle w:val="BodyText"/>
      </w:pPr>
      <w:r>
        <w:t xml:space="preserve">This reflection underscores that success in this field requires more than coding skills or network analysis proficiency. It requires a holistic understanding of how technology serves human needs within a specific cultural and geographical context. In Doha, that context is one of rapid transformation, ambition, and heritage meeting modernity. The</w:t>
      </w:r>
      <w:r>
        <w:t xml:space="preserve"> </w:t>
      </w:r>
      <w:r>
        <w:rPr>
          <w:bCs/>
          <w:b/>
        </w:rPr>
        <w:t xml:space="preserve">Telecommunication Engineer</w:t>
      </w:r>
      <w:r>
        <w:t xml:space="preserve"> </w:t>
      </w:r>
      <w:r>
        <w:t xml:space="preserve">is the bridge between the past and the future, ensuring that as Qatar moves forward, no citizen or resident is left offline.</w:t>
      </w:r>
    </w:p>
    <w:p>
      <w:pPr>
        <w:pStyle w:val="BodyText"/>
      </w:pPr>
      <w:r>
        <w:t xml:space="preserve">Ultimately, this document serves as a testament to the critical importance of telecommunications in national development. As I look ahead, I anticipate further advancements in IoT (Internet of Things) and smart city integrations. The</w:t>
      </w:r>
      <w:r>
        <w:t xml:space="preserve"> </w:t>
      </w:r>
      <w:r>
        <w:rPr>
          <w:bCs/>
          <w:b/>
        </w:rPr>
        <w:t xml:space="preserve">Telecommunication Engineer</w:t>
      </w:r>
      <w:r>
        <w:t xml:space="preserve"> </w:t>
      </w:r>
      <w:r>
        <w:t xml:space="preserve">will be instrumental in making Doha not just a connected city, but an intelligent one. This role is dynamic, challenging, and deeply rewarding, offering a platform to make a tangible impact on the lives of millions in</w:t>
      </w:r>
      <w:r>
        <w:t xml:space="preserve"> </w:t>
      </w:r>
      <w:r>
        <w:rPr>
          <w:bCs/>
          <w:b/>
        </w:rPr>
        <w:t xml:space="preserve">Qatar Doha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Telecommunication Engineer in Qatar Doha</dc:title>
  <dc:creator/>
  <dc:language>en</dc:language>
  <cp:keywords/>
  <dcterms:created xsi:type="dcterms:W3CDTF">2026-07-30T06:51:46Z</dcterms:created>
  <dcterms:modified xsi:type="dcterms:W3CDTF">2026-07-30T06:51:46Z</dcterms:modified>
</cp:coreProperties>
</file>

<file path=docProps/custom.xml><?xml version="1.0" encoding="utf-8"?>
<Properties xmlns="http://schemas.openxmlformats.org/officeDocument/2006/custom-properties" xmlns:vt="http://schemas.openxmlformats.org/officeDocument/2006/docPropsVTypes"/>
</file>