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aef9b144fa44f067bed43e35a72d6869082034a"/>
    <w:p>
      <w:pPr>
        <w:pStyle w:val="Heading1"/>
      </w:pPr>
      <w:r>
        <w:t xml:space="preserve">The Pulse of the Hyper-Connected Capital:</w:t>
      </w:r>
      <w:r>
        <w:br/>
      </w:r>
      <w:r>
        <w:t xml:space="preserve">A Reflection on the Role of the Telecommunication Engineer in South Korea, Seoul</w:t>
      </w:r>
    </w:p>
    <w:p>
      <w:pPr>
        <w:pStyle w:val="FirstParagraph"/>
      </w:pPr>
      <w:r>
        <w:t xml:space="preserve">In an era where digital connectivity is not merely a utility but a fundamental pillar of societal function, the role of technology professionals has never been more critical. Among these professionals, few occupy as pivotal and challenging a position as the</w:t>
      </w:r>
      <w:r>
        <w:t xml:space="preserve"> </w:t>
      </w:r>
      <w:r>
        <w:rPr>
          <w:bCs/>
          <w:b/>
        </w:rPr>
        <w:t xml:space="preserve">Telecommunication Engineer</w:t>
      </w:r>
      <w:r>
        <w:t xml:space="preserve">. This reflection paper explores the multifaceted responsibilities, technological challenges, and cultural significance of being a</w:t>
      </w:r>
      <w:r>
        <w:t xml:space="preserve"> </w:t>
      </w:r>
      <w:r>
        <w:rPr>
          <w:bCs/>
          <w:b/>
        </w:rPr>
        <w:t xml:space="preserve">Telecommunication Engineer</w:t>
      </w:r>
      <w:r>
        <w:t xml:space="preserve">, with a specific focus on the unique environment of</w:t>
      </w:r>
      <w:r>
        <w:t xml:space="preserve"> </w:t>
      </w:r>
      <w:r>
        <w:rPr>
          <w:bCs/>
          <w:b/>
        </w:rPr>
        <w:t xml:space="preserve">South Korea Seoul</w:t>
      </w:r>
      <w:r>
        <w:t xml:space="preserve">. Seoul, often cited as one of the most digitally advanced cities in the world, serves as both a testing ground and a global benchmark for telecommunications innovation. To understand this profession here is to understand the intersection of cutting-edge technology, immense societal pressure, and rapid infrastructural evolution.</w:t>
      </w:r>
    </w:p>
    <w:bookmarkStart w:id="20" w:name="X0eb2fc60ef19f46cc7c8ce0c214c1282dd4eccf"/>
    <w:p>
      <w:pPr>
        <w:pStyle w:val="Heading2"/>
      </w:pPr>
      <w:r>
        <w:t xml:space="preserve">The Contextual Landscape: Seoul as a Digital Megalopolis</w:t>
      </w:r>
    </w:p>
    <w:p>
      <w:pPr>
        <w:pStyle w:val="FirstParagraph"/>
      </w:pPr>
      <w:r>
        <w:rPr>
          <w:bCs/>
          <w:b/>
        </w:rPr>
        <w:t xml:space="preserve">South Korea Seoul</w:t>
      </w:r>
      <w:r>
        <w:t xml:space="preserve"> </w:t>
      </w:r>
      <w:r>
        <w:t xml:space="preserve">is not just a city; it is a high-density ecosystem where over ten million people rely instantaneously on network infrastructure for communication, commerce, transportation, and entertainment. For the</w:t>
      </w:r>
      <w:r>
        <w:t xml:space="preserve"> </w:t>
      </w:r>
      <w:r>
        <w:rPr>
          <w:bCs/>
          <w:b/>
        </w:rPr>
        <w:t xml:space="preserve">Telecommunication Engineer</w:t>
      </w:r>
      <w:r>
        <w:t xml:space="preserve">, working in this context means operating at the forefront of human connectivity. The physical landscape of Seoul is characterized by towering skyscrapers and dense underground networks, creating a unique set of engineering challenges known as the "urban canyon" effect. Signal propagation in such high-rise environments requires sophisticated knowledge of RF (Radio Frequency) planning and advanced beamforming technologies.</w:t>
      </w:r>
    </w:p>
    <w:p>
      <w:pPr>
        <w:pStyle w:val="BodyText"/>
      </w:pPr>
      <w:r>
        <w:t xml:space="preserve">The expectation for speed and reliability in</w:t>
      </w:r>
      <w:r>
        <w:t xml:space="preserve"> </w:t>
      </w:r>
      <w:r>
        <w:rPr>
          <w:bCs/>
          <w:b/>
        </w:rPr>
        <w:t xml:space="preserve">South Korea Seoul</w:t>
      </w:r>
      <w:r>
        <w:t xml:space="preserve"> </w:t>
      </w:r>
      <w:r>
        <w:t xml:space="preserve">is exceptionally high. With some of the fastest internet speeds globally, any disruption to the network is met with immediate public scrutiny. This creates a work culture that demands precision, rapid problem-solving skills, and a deep technical understanding of both hardware and software layers of telecommunications. The engineer here does not simply maintain lines; they manage a lifeline for millions.</w:t>
      </w:r>
    </w:p>
    <w:bookmarkEnd w:id="20"/>
    <w:bookmarkStart w:id="21" w:name="Xc4135139afbfd68b7ed0b111ab66e15aebdeb00"/>
    <w:p>
      <w:pPr>
        <w:pStyle w:val="Heading2"/>
      </w:pPr>
      <w:r>
        <w:t xml:space="preserve">Technological Frontiers: From 5G to Future-Proofing</w:t>
      </w:r>
    </w:p>
    <w:p>
      <w:pPr>
        <w:pStyle w:val="FirstParagraph"/>
      </w:pPr>
      <w:r>
        <w:t xml:space="preserve">The primary domain of the modern</w:t>
      </w:r>
      <w:r>
        <w:t xml:space="preserve"> </w:t>
      </w:r>
      <w:r>
        <w:rPr>
          <w:bCs/>
          <w:b/>
        </w:rPr>
        <w:t xml:space="preserve">Telecommunication Engineer</w:t>
      </w:r>
      <w:r>
        <w:t xml:space="preserve"> </w:t>
      </w:r>
      <w:r>
        <w:t xml:space="preserve">in this region is the deployment and optimization of Next Generation Networks (NGN). In</w:t>
      </w:r>
      <w:r>
        <w:t xml:space="preserve"> </w:t>
      </w:r>
      <w:r>
        <w:rPr>
          <w:bCs/>
          <w:b/>
        </w:rPr>
        <w:t xml:space="preserve">South Korea Seoul</w:t>
      </w:r>
      <w:r>
        <w:t xml:space="preserve">, the transition from 4G LTE to Full Standalone (SA) 5G, and now towards the conceptual frameworks of 6G, happens at a blistering pace. The engineer must be proficient in managing massive MIMO (Multiple Input Multiple Output) antennas, network slicing for IoT (Internet of Things) applications, and edge computing architectures.</w:t>
      </w:r>
    </w:p>
    <w:p>
      <w:pPr>
        <w:pStyle w:val="BodyText"/>
      </w:pPr>
      <w:r>
        <w:t xml:space="preserve">A significant aspect of this role involves integrating telecommunications with other smart city initiatives. In</w:t>
      </w:r>
      <w:r>
        <w:t xml:space="preserve"> </w:t>
      </w:r>
      <w:r>
        <w:rPr>
          <w:bCs/>
          <w:b/>
        </w:rPr>
        <w:t xml:space="preserve">South Korea Seoul</w:t>
      </w:r>
      <w:r>
        <w:t xml:space="preserve">, the concept of "Smart City" is not abstract; it is realized through real-time data flows managing traffic lights, public transit systems, and emergency services. The</w:t>
      </w:r>
      <w:r>
        <w:t xml:space="preserve"> </w:t>
      </w:r>
      <w:r>
        <w:rPr>
          <w:bCs/>
          <w:b/>
        </w:rPr>
        <w:t xml:space="preserve">Telecommunication Engineer</w:t>
      </w:r>
      <w:r>
        <w:t xml:space="preserve"> </w:t>
      </w:r>
      <w:r>
        <w:t xml:space="preserve">acts as the architect of this data flow. They must ensure that latency is reduced to microsecond levels to support autonomous vehicle communication and remote surgical procedures. This requires a shift from traditional telecom skills to a more interdisciplinary approach involving AI-driven network automation and cybersecurity protocols.</w:t>
      </w:r>
    </w:p>
    <w:bookmarkEnd w:id="21"/>
    <w:bookmarkStart w:id="22" w:name="cultural-and-professional-challenges"/>
    <w:p>
      <w:pPr>
        <w:pStyle w:val="Heading2"/>
      </w:pPr>
      <w:r>
        <w:t xml:space="preserve">Cultural and Professional Challenges</w:t>
      </w:r>
    </w:p>
    <w:p>
      <w:pPr>
        <w:pStyle w:val="FirstParagraph"/>
      </w:pPr>
      <w:r>
        <w:t xml:space="preserve">Beyond the technical specifications, the role of the</w:t>
      </w:r>
      <w:r>
        <w:t xml:space="preserve"> </w:t>
      </w:r>
      <w:r>
        <w:rPr>
          <w:bCs/>
          <w:b/>
        </w:rPr>
        <w:t xml:space="preserve">Telecommunication Engineer</w:t>
      </w:r>
      <w:r>
        <w:t xml:space="preserve"> </w:t>
      </w:r>
      <w:r>
        <w:t xml:space="preserve">in</w:t>
      </w:r>
      <w:r>
        <w:t xml:space="preserve"> </w:t>
      </w:r>
      <w:r>
        <w:rPr>
          <w:bCs/>
          <w:b/>
        </w:rPr>
        <w:t xml:space="preserve">South Korea Seoul</w:t>
      </w:r>
      <w:r>
        <w:t xml:space="preserve"> </w:t>
      </w:r>
      <w:r>
        <w:t xml:space="preserve">is deeply influenced by local corporate culture. The hierarchy, long hours, and intense competition are well-documented aspects of working in Korean tech conglomerates. For an engineer, this means that resilience and adaptability are just as important as coding or network design skills. The pressure to innovate continuously—to outpace competitors in a market that is highly saturated with tech-savvy consumers—creates a high-stress environment.</w:t>
      </w:r>
    </w:p>
    <w:p>
      <w:pPr>
        <w:pStyle w:val="BodyText"/>
      </w:pPr>
      <w:r>
        <w:t xml:space="preserve">Furthermore, there is the challenge of bridging the digital divide within the metropolitan area. While</w:t>
      </w:r>
      <w:r>
        <w:t xml:space="preserve"> </w:t>
      </w:r>
      <w:r>
        <w:rPr>
          <w:bCs/>
          <w:b/>
        </w:rPr>
        <w:t xml:space="preserve">South Korea Seoul</w:t>
      </w:r>
      <w:r>
        <w:t xml:space="preserve"> </w:t>
      </w:r>
      <w:r>
        <w:t xml:space="preserve">is ultra-connected, ensuring accessibility for elderly populations and marginalized communities remains a societal duty. The</w:t>
      </w:r>
      <w:r>
        <w:t xml:space="preserve"> </w:t>
      </w:r>
      <w:r>
        <w:rPr>
          <w:bCs/>
          <w:b/>
        </w:rPr>
        <w:t xml:space="preserve">Telecommunication Engineer</w:t>
      </w:r>
      <w:r>
        <w:t xml:space="preserve">, therefore, often engages in projects aimed at universal service obligations, designing interfaces and networks that are inclusive and easy to use for non-technical demographics. This adds a layer of social responsibility to the technical role.</w:t>
      </w:r>
    </w:p>
    <w:bookmarkEnd w:id="22"/>
    <w:bookmarkStart w:id="23" w:name="Xece17edb0a87e6684f8136b9f8446cfb16c810a"/>
    <w:p>
      <w:pPr>
        <w:pStyle w:val="Heading2"/>
      </w:pPr>
      <w:r>
        <w:t xml:space="preserve">The Human Element: Connectivity as Social Fabric</w:t>
      </w:r>
    </w:p>
    <w:p>
      <w:pPr>
        <w:pStyle w:val="FirstParagraph"/>
      </w:pPr>
      <w:r>
        <w:t xml:space="preserve">Reflecting on the broader impact, it becomes clear that the work of a</w:t>
      </w:r>
      <w:r>
        <w:t xml:space="preserve"> </w:t>
      </w:r>
      <w:r>
        <w:rPr>
          <w:bCs/>
          <w:b/>
        </w:rPr>
        <w:t xml:space="preserve">Telecommunication Engineer</w:t>
      </w:r>
      <w:r>
        <w:t xml:space="preserve"> </w:t>
      </w:r>
      <w:r>
        <w:t xml:space="preserve">in</w:t>
      </w:r>
      <w:r>
        <w:t xml:space="preserve"> </w:t>
      </w:r>
      <w:r>
        <w:rPr>
          <w:bCs/>
          <w:b/>
        </w:rPr>
        <w:t xml:space="preserve">South Korea Seoul</w:t>
      </w:r>
      <w:r>
        <w:t xml:space="preserve">, is fundamentally about maintaining social cohesion. In a society where digital platforms govern everything from banking to dating, network failure equates to social isolation and economic paralysis. The engineer’s work ensures that this digital fabric remains intact.</w:t>
      </w:r>
    </w:p>
    <w:p>
      <w:pPr>
        <w:pStyle w:val="BodyText"/>
      </w:pPr>
      <w:r>
        <w:t xml:space="preserve">This reflection also highlights the evolving nature of professional identity. The</w:t>
      </w:r>
      <w:r>
        <w:t xml:space="preserve"> </w:t>
      </w:r>
      <w:r>
        <w:rPr>
          <w:bCs/>
          <w:b/>
        </w:rPr>
        <w:t xml:space="preserve">Telecommunication Engineer</w:t>
      </w:r>
      <w:r>
        <w:t xml:space="preserve"> </w:t>
      </w:r>
      <w:r>
        <w:t xml:space="preserve">is no longer just a technician fixing cables; they are data scientists, security analysts, and urban planners combined. In</w:t>
      </w:r>
      <w:r>
        <w:t xml:space="preserve"> </w:t>
      </w:r>
      <w:r>
        <w:rPr>
          <w:bCs/>
          <w:b/>
        </w:rPr>
        <w:t xml:space="preserve">South Korea Seoul</w:t>
      </w:r>
      <w:r>
        <w:t xml:space="preserve">, where tradition meets hyper-modernity, this role allows professionals to shape the future while respecting the cultural rhythms of daily life. The ability to work seamlessly in this environment requires not only intellectual prowess but also a profound respect for the users who depend on these invisible networks.</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Telecommunication Engineer</w:t>
      </w:r>
      <w:r>
        <w:t xml:space="preserve"> </w:t>
      </w:r>
      <w:r>
        <w:t xml:space="preserve">in</w:t>
      </w:r>
      <w:r>
        <w:t xml:space="preserve"> </w:t>
      </w:r>
      <w:r>
        <w:rPr>
          <w:bCs/>
          <w:b/>
        </w:rPr>
        <w:t xml:space="preserve">South Korea Seoul</w:t>
      </w:r>
      <w:r>
        <w:t xml:space="preserve">, is one of immense complexity and responsibility. It demands mastery over advanced technologies such as 5G/6G, IoT integration, and smart city infrastructure. It requires navigating a high-pressure corporate culture that values precision and speed above all else. Yet, it also offers the unique privilege of shaping the digital heartbeat of one of the world’s most dynamic cities.</w:t>
      </w:r>
    </w:p>
    <w:p>
      <w:pPr>
        <w:pStyle w:val="BodyText"/>
      </w:pPr>
      <w:r>
        <w:t xml:space="preserve">As we look to the future, the challenges will only grow more intricate with emerging technologies like quantum communication and fully autonomous networks. However, for those willing to embrace these challenges, being a</w:t>
      </w:r>
      <w:r>
        <w:t xml:space="preserve"> </w:t>
      </w:r>
      <w:r>
        <w:rPr>
          <w:bCs/>
          <w:b/>
        </w:rPr>
        <w:t xml:space="preserve">Telecommunication Engineer</w:t>
      </w:r>
      <w:r>
        <w:t xml:space="preserve">, in</w:t>
      </w:r>
      <w:r>
        <w:t xml:space="preserve"> </w:t>
      </w:r>
      <w:r>
        <w:rPr>
          <w:bCs/>
          <w:b/>
        </w:rPr>
        <w:t xml:space="preserve">South Korea Seoul</w:t>
      </w:r>
      <w:r>
        <w:t xml:space="preserve">, represents a career at the very edge of human technological achievement. It is a role that defines not just how we connect machines, but how we connect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South Korea, Seoul</dc:title>
  <dc:creator/>
  <dc:language>en</dc:language>
  <cp:keywords/>
  <dcterms:created xsi:type="dcterms:W3CDTF">2026-07-29T18:03:10Z</dcterms:created>
  <dcterms:modified xsi:type="dcterms:W3CDTF">2026-07-29T18:03:10Z</dcterms:modified>
</cp:coreProperties>
</file>

<file path=docProps/custom.xml><?xml version="1.0" encoding="utf-8"?>
<Properties xmlns="http://schemas.openxmlformats.org/officeDocument/2006/custom-properties" xmlns:vt="http://schemas.openxmlformats.org/officeDocument/2006/docPropsVTypes"/>
</file>