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7" w:name="X4871ecfde496d7ee026a70805f07837630a3503"/>
    <w:p>
      <w:pPr>
        <w:pStyle w:val="Heading1"/>
      </w:pPr>
      <w:r>
        <w:t xml:space="preserve">The Pulse of the City: A Reflection on Being a Telecommunication Engineer in Spain Barcelona</w:t>
      </w:r>
    </w:p>
    <w:p>
      <w:pPr>
        <w:pStyle w:val="FirstParagraph"/>
      </w:pPr>
      <w:r>
        <w:t xml:space="preserve">In the bustling heart of Catalonia, where ancient Gothic architecture stands shoulder to shoulder with cutting-edge modernist design, there exists an invisible lattice that binds the city together. It is a network of fiber optics, 5G signals, and satellite links that allows millions to communicate instantly. As a</w:t>
      </w:r>
      <w:r>
        <w:t xml:space="preserve"> </w:t>
      </w:r>
      <w:r>
        <w:rPr>
          <w:bCs/>
          <w:b/>
        </w:rPr>
        <w:t xml:space="preserve">Telecommunication Engineer</w:t>
      </w:r>
      <w:r>
        <w:t xml:space="preserve"> </w:t>
      </w:r>
      <w:r>
        <w:t xml:space="preserve">working in</w:t>
      </w:r>
      <w:r>
        <w:t xml:space="preserve"> </w:t>
      </w:r>
      <w:r>
        <w:rPr>
          <w:bCs/>
          <w:b/>
        </w:rPr>
        <w:t xml:space="preserve">Spain Barcelona</w:t>
      </w:r>
      <w:r>
        <w:t xml:space="preserve">, one does not merely build infrastructure; one engineers the very nervous system of a vibrant metropolis. This reflection paper seeks to explore the multifaceted role of this profession within this specific geographic and cultural context, examining the technical challenges, societal impacts, and personal evolution inherent to navigating the telecommunications landscape in Barcelona.</w:t>
      </w:r>
    </w:p>
    <w:bookmarkStart w:id="20" w:name="Xff09630373c74dc87f8e220b05c18a90bf685f5"/>
    <w:p>
      <w:pPr>
        <w:pStyle w:val="Heading2"/>
      </w:pPr>
      <w:r>
        <w:t xml:space="preserve">The Intersection of Heritage and Innovation</w:t>
      </w:r>
    </w:p>
    <w:p>
      <w:pPr>
        <w:pStyle w:val="FirstParagraph"/>
      </w:pPr>
      <w:r>
        <w:rPr>
          <w:bCs/>
          <w:b/>
        </w:rPr>
        <w:t xml:space="preserve">Spain Barcelona</w:t>
      </w:r>
      <w:r>
        <w:t xml:space="preserve"> </w:t>
      </w:r>
      <w:r>
        <w:t xml:space="preserve">is a city that wears its history proudly. From the narrow streets of El Born to the sweeping avenues designed by Ildefons Cerdà, every stone has a story. However, this historical density presents a unique paradox for</w:t>
      </w:r>
      <w:r>
        <w:t xml:space="preserve"> </w:t>
      </w:r>
      <w:r>
        <w:rPr>
          <w:bCs/>
          <w:b/>
        </w:rPr>
        <w:t xml:space="preserve">Telecommunication Engineers</w:t>
      </w:r>
      <w:r>
        <w:t xml:space="preserve">. Unlike engineers working in greenfield developments or planned smart cities from scratch, those operating in Barcelona must navigate complex urban fabrics where installing physical infrastructure is often constrained by preservation laws and logistical nightmares. The role requires not just technical prowess but immense diplomatic skill and creative problem-solving.</w:t>
      </w:r>
    </w:p>
    <w:p>
      <w:pPr>
        <w:pStyle w:val="BodyText"/>
      </w:pPr>
      <w:r>
        <w:t xml:space="preserve">The engineer must ask: How do we deploy 5G small cells without altering the visual aesthetic of a Modernist facade? How do we lay fiber-optic cables under Roman ruins or through medieval alleyways? In</w:t>
      </w:r>
      <w:r>
        <w:t xml:space="preserve"> </w:t>
      </w:r>
      <w:r>
        <w:rPr>
          <w:bCs/>
          <w:b/>
        </w:rPr>
        <w:t xml:space="preserve">Spain Barcelona</w:t>
      </w:r>
      <w:r>
        <w:t xml:space="preserve">, the</w:t>
      </w:r>
      <w:r>
        <w:t xml:space="preserve"> </w:t>
      </w:r>
      <w:r>
        <w:rPr>
          <w:bCs/>
          <w:b/>
        </w:rPr>
        <w:t xml:space="preserve">Telecommunication Engineer</w:t>
      </w:r>
      <w:r>
        <w:t xml:space="preserve"> </w:t>
      </w:r>
      <w:r>
        <w:t xml:space="preserve">becomes an archaeologist of connectivity, respecting the past while aggressively building for the future. This duality shapes one’s professional identity, fostering a mindset that values preservation as much as progress. It is a constant negotiation between regulatory bodies, city councils, and technical necessities.</w:t>
      </w:r>
    </w:p>
    <w:bookmarkEnd w:id="20"/>
    <w:bookmarkStart w:id="22" w:name="X28462440e29b4ef486860263f3eef0e62e39398"/>
    <w:p>
      <w:pPr>
        <w:pStyle w:val="Heading2"/>
      </w:pPr>
      <w:r>
        <w:t xml:space="preserve">The Catalyst of Digital Transformation in Catalonia</w:t>
      </w:r>
    </w:p>
    <w:p>
      <w:pPr>
        <w:pStyle w:val="FirstParagraph"/>
      </w:pPr>
      <w:r>
        <w:t xml:space="preserve">The impact of the</w:t>
      </w:r>
      <w:r>
        <w:t xml:space="preserve"> </w:t>
      </w:r>
      <w:r>
        <w:rPr>
          <w:bCs/>
          <w:b/>
        </w:rPr>
        <w:t xml:space="preserve">Telecommunication Engineer</w:t>
      </w:r>
      <w:r>
        <w:t xml:space="preserve"> </w:t>
      </w:r>
      <w:r>
        <w:t xml:space="preserve">extends far beyond signal strength bars on a smartphone screen. In recent years,</w:t>
      </w:r>
      <w:r>
        <w:t xml:space="preserve"> </w:t>
      </w:r>
      <w:r>
        <w:rPr>
          <w:bCs/>
          <w:b/>
        </w:rPr>
        <w:t xml:space="preserve">Spain Barcelona</w:t>
      </w:r>
      <w:r>
        <w:t xml:space="preserve"> </w:t>
      </w:r>
      <w:r>
        <w:t xml:space="preserve"> </w:t>
      </w:r>
      <w:hyperlink r:id="rId21">
        <w:r>
          <w:rPr>
            <w:rStyle w:val="Hyperlink"/>
          </w:rPr>
          <w:t xml:space="preserve">Barcelona</w:t>
        </w:r>
      </w:hyperlink>
      <w:r>
        <w:t xml:space="preserve"> </w:t>
      </w:r>
      <w:r>
        <w:t xml:space="preserve">has positioned itself as a global hub for technology and innovation. Initiatives like the 22@ Barcelona innovation district rely heavily on robust, high-speed connectivity to attract tech startups, research institutions, and multinational corporations. Here, the engineer’s work is directly correlated with economic vitality.</w:t>
      </w:r>
    </w:p>
    <w:p>
      <w:pPr>
        <w:pStyle w:val="BodyText"/>
      </w:pPr>
      <w:r>
        <w:t xml:space="preserve">I have witnessed firsthand how reliable telecommunications infrastructure empowers local businesses in areas like Gràcia or Poble Sec. When a café can offer seamless Wi-Fi to tourists and locals alike, when a remote worker in El Raval can join a video conference without lag, the connectivity provided by</w:t>
      </w:r>
      <w:r>
        <w:t xml:space="preserve"> </w:t>
      </w:r>
      <w:r>
        <w:rPr>
          <w:bCs/>
          <w:b/>
        </w:rPr>
        <w:t xml:space="preserve">Telecommunication Engineers</w:t>
      </w:r>
      <w:r>
        <w:t xml:space="preserve"> </w:t>
      </w:r>
      <w:r>
        <w:t xml:space="preserve">becomes an invisible utility as essential as water or electricity. This realization brings a profound sense of responsibility to the profession. We are not just managing bandwidth; we are enabling social inclusion, economic opportunity, and cultural exchange.</w:t>
      </w:r>
    </w:p>
    <w:bookmarkEnd w:id="22"/>
    <w:bookmarkStart w:id="23" w:name="the-human-element-in-a-digital-world"/>
    <w:p>
      <w:pPr>
        <w:pStyle w:val="Heading2"/>
      </w:pPr>
      <w:r>
        <w:t xml:space="preserve">The Human Element in a Digital World</w:t>
      </w:r>
    </w:p>
    <w:p>
      <w:pPr>
        <w:pStyle w:val="FirstParagraph"/>
      </w:pPr>
      <w:r>
        <w:t xml:space="preserve">Despite the highly technical nature of our work, the role of</w:t>
      </w:r>
      <w:r>
        <w:t xml:space="preserve"> </w:t>
      </w:r>
      <w:r>
        <w:rPr>
          <w:bCs/>
          <w:b/>
        </w:rPr>
        <w:t xml:space="preserve">Telecommunication Engineers</w:t>
      </w:r>
      <w:r>
        <w:t xml:space="preserve"> </w:t>
      </w:r>
      <w:r>
        <w:t xml:space="preserve"> </w:t>
      </w:r>
      <w:hyperlink r:id="rId21">
        <w:r>
          <w:rPr>
            <w:rStyle w:val="Hyperlink"/>
          </w:rPr>
          <w:t xml:space="preserve">Barcelona</w:t>
        </w:r>
      </w:hyperlink>
      <w:r>
        <w:t xml:space="preserve"> </w:t>
      </w:r>
      <w:r>
        <w:t xml:space="preserve">s</w:t>
      </w:r>
    </w:p>
    <w:p>
      <w:pPr>
        <w:pStyle w:val="BodyText"/>
      </w:pPr>
      <w:r>
        <w:t xml:space="preserve">Spain Barcelona has a large expatriate community and a transient population of students and tourists. Our systems must be resilient enough to handle massive fluctuations in usage patterns, especially during major events like Mobile World Congress or the Sónar festival.</w:t>
      </w:r>
    </w:p>
    <w:p>
      <w:pPr>
        <w:pStyle w:val="BodyText"/>
      </w:pPr>
      <w:r>
        <w:t xml:space="preserve">This variability teaches adaptability. A static network design fails in</w:t>
      </w:r>
      <w:r>
        <w:t xml:space="preserve"> </w:t>
      </w:r>
      <w:r>
        <w:rPr>
          <w:bCs/>
          <w:b/>
        </w:rPr>
        <w:t xml:space="preserve">Spain Barcelona</w:t>
      </w:r>
      <w:r>
        <w:t xml:space="preserve">; dynamic load balancing and predictive analytics become crucial tools. Moreover, the engineer must communicate complex technical concepts to non-technical stakeholders—from city planners concerned with aesthetic integration to community leaders worried about electromagnetic fields (a common concern in European urban planning). Developing the soft skills to bridge this gap is perhaps as important as mastering network architecture protocols. It requires empathy, patience, and clear communication.</w:t>
      </w:r>
    </w:p>
    <w:bookmarkEnd w:id="23"/>
    <w:bookmarkStart w:id="24" w:name="X69fcb1ad743889048b92f3ac2d39eaa9ed0a705"/>
    <w:p>
      <w:pPr>
        <w:pStyle w:val="Heading2"/>
      </w:pPr>
      <w:r>
        <w:t xml:space="preserve">Sustainability and Ethical Responsibility</w:t>
      </w:r>
    </w:p>
    <w:p>
      <w:pPr>
        <w:pStyle w:val="FirstParagraph"/>
      </w:pPr>
      <w:r>
        <w:t xml:space="preserve">The contemporary</w:t>
      </w:r>
      <w:r>
        <w:t xml:space="preserve"> </w:t>
      </w:r>
      <w:r>
        <w:rPr>
          <w:bCs/>
          <w:b/>
        </w:rPr>
        <w:t xml:space="preserve">Telecommunication Engineer</w:t>
      </w:r>
      <w:r>
        <w:t xml:space="preserve"> </w:t>
      </w:r>
      <w:r>
        <w:t xml:space="preserve"> </w:t>
      </w:r>
      <w:hyperlink r:id="rId21">
        <w:r>
          <w:rPr>
            <w:rStyle w:val="Hyperlink"/>
          </w:rPr>
          <w:t xml:space="preserve">Barcelona</w:t>
        </w:r>
      </w:hyperlink>
      <w:r>
        <w:t xml:space="preserve"> </w:t>
      </w:r>
      <w:r>
        <w:t xml:space="preserve">Spain Barcelona</w:t>
      </w:r>
      <w:r>
        <w:t xml:space="preserve"> </w:t>
      </w:r>
    </w:p>
    <w:p>
      <w:pPr>
        <w:pStyle w:val="BodyText"/>
      </w:pPr>
      <w:r>
        <w:t xml:space="preserve">We are increasingly tasked with designing energy-efficient networks. This involves optimizing power consumption in base stations, utilizing renewable energy sources where possible, and reducing electronic waste through circular economy principles. For instance, selecting hardware with lower thermal output reduces the cooling load in dense server rooms hidden within historic buildings. Reflecting on this aspect of the job highlights that being a</w:t>
      </w:r>
      <w:r>
        <w:t xml:space="preserve"> </w:t>
      </w:r>
      <w:r>
        <w:rPr>
          <w:bCs/>
          <w:b/>
        </w:rPr>
        <w:t xml:space="preserve">Telecommunication Engineer</w:t>
      </w:r>
      <w:r>
        <w:t xml:space="preserve"> </w:t>
      </w:r>
    </w:p>
    <w:p>
      <w:pPr>
        <w:pStyle w:val="BodyText"/>
      </w:pPr>
      <w:r>
        <w:t xml:space="preserve">Barcelona is not just about speed and latency; it is also about sustainability and ethical stewardship. We are building the future, and we have a duty to ensure that future does not come at the expense of our planet.</w:t>
      </w:r>
    </w:p>
    <w:bookmarkEnd w:id="24"/>
    <w:bookmarkStart w:id="25" w:name="X23a9315102abfd921d4089d8311a983b340be9e"/>
    <w:p>
      <w:pPr>
        <w:pStyle w:val="Heading2"/>
      </w:pPr>
      <w:r>
        <w:t xml:space="preserve">Personal Growth and Professional Identity</w:t>
      </w:r>
    </w:p>
    <w:p>
      <w:pPr>
        <w:pStyle w:val="FirstParagraph"/>
      </w:pPr>
      <w:r>
        <w:t xml:space="preserve">Serving as a</w:t>
      </w:r>
      <w:r>
        <w:t xml:space="preserve"> </w:t>
      </w:r>
      <w:r>
        <w:rPr>
          <w:bCs/>
          <w:b/>
        </w:rPr>
        <w:t xml:space="preserve">Telecommunication Engineer</w:t>
      </w:r>
      <w:r>
        <w:t xml:space="preserve"> </w:t>
      </w:r>
    </w:p>
    <w:p>
      <w:pPr>
        <w:pStyle w:val="BodyText"/>
      </w:pPr>
      <w:r>
        <w:t xml:space="preserve">Barcelona has been a journey of continuous learning. The pace of technological change is relentless. From the transition from 4G to 5G, to the emerging possibilities of IoT (Internet of Things) and smart city integrations, there is no room for complacency.</w:t>
      </w:r>
    </w:p>
    <w:p>
      <w:pPr>
        <w:pStyle w:val="BodyText"/>
      </w:pPr>
      <w:r>
        <w:t xml:space="preserve">In</w:t>
      </w:r>
      <w:r>
        <w:t xml:space="preserve"> </w:t>
      </w:r>
      <w:r>
        <w:rPr>
          <w:bCs/>
          <w:b/>
        </w:rPr>
        <w:t xml:space="preserve">Spain Barcelona</w:t>
      </w:r>
      <w:r>
        <w:t xml:space="preserve">, this learning environment is enriched by a vibrant community of tech professionals, academics, and innovators. Attending conferences in the Fira de Barcelona or collaborating with professors at Universitat Politècnica de Catalunya (UPC) expands one’s perspective beyond daily tasks. It fosters a sense of belonging to a global network while remaining rooted in local realities.</w:t>
      </w:r>
    </w:p>
    <w:p>
      <w:pPr>
        <w:pStyle w:val="BodyText"/>
      </w:pPr>
      <w:r>
        <w:t xml:space="preserve">This profession has taught me resilience. When a tower fails during a storm, or when fiber cuts disrupt service during peak hours, the pressure is immense. Yet, solving these problems brings immense satisfaction. It reinforces the idea that we are guardians of connection in an increasingly disconnected world.</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Telecommunication Engineer</w:t>
      </w:r>
      <w:r>
        <w:t xml:space="preserve"> </w:t>
      </w:r>
      <w:r>
        <w:t xml:space="preserve"> </w:t>
      </w:r>
      <w:r>
        <w:t xml:space="preserve">Barcelona is complex, dynamic, and deeply impactful. It sits at the intersection of technology, history, society, and sustainability. The unique urban fabric of</w:t>
      </w:r>
      <w:r>
        <w:t xml:space="preserve"> </w:t>
      </w:r>
      <w:r>
        <w:rPr>
          <w:bCs/>
          <w:b/>
        </w:rPr>
        <w:t xml:space="preserve">Spain Barcelona</w:t>
      </w:r>
      <w:r>
        <w:t xml:space="preserve"> </w:t>
      </w:r>
    </w:p>
    <w:p>
      <w:pPr>
        <w:pStyle w:val="BodyText"/>
      </w:pPr>
      <w:r>
        <w:t xml:space="preserve">As I reflect on my journey thus far, I see that being an engineer in this city is about more than just cables and signals. It is about enhancing the quality of life for millions of residents and visitors. It is about preserving the soul of</w:t>
      </w:r>
      <w:r>
        <w:t xml:space="preserve"> </w:t>
      </w:r>
      <w:r>
        <w:rPr>
          <w:bCs/>
          <w:b/>
        </w:rPr>
        <w:t xml:space="preserve">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wiki/Barcelona" TargetMode="External" /></Relationships>
</file>

<file path=word/_rels/footnotes.xml.rels><?xml version="1.0" encoding="UTF-8"?><Relationships xmlns="http://schemas.openxmlformats.org/package/2006/relationships"><Relationship Type="http://schemas.openxmlformats.org/officeDocument/2006/relationships/hyperlink" Id="rId21" Target="/wiki/Barcelon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Spain Barcelona</dc:title>
  <dc:creator/>
  <dc:language>en</dc:language>
  <cp:keywords/>
  <dcterms:created xsi:type="dcterms:W3CDTF">2026-07-29T10:25:51Z</dcterms:created>
  <dcterms:modified xsi:type="dcterms:W3CDTF">2026-07-29T10:25:51Z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