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Telecommunication</w:t>
      </w:r>
      <w:r>
        <w:t xml:space="preserve"> </w:t>
      </w:r>
      <w:r>
        <w:t xml:space="preserve">Engineering</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3" w:name="X0767ca2af3a192e120c913860c32c2f615e8443"/>
    <w:p>
      <w:pPr>
        <w:pStyle w:val="Heading1"/>
      </w:pPr>
      <w:r>
        <w:t xml:space="preserve">A Reflection Paper on the Role of a Telecommunication Engineer in Turkey Istanbul</w:t>
      </w:r>
    </w:p>
    <w:p>
      <w:pPr>
        <w:pStyle w:val="FirstParagraph"/>
      </w:pPr>
      <w:r>
        <w:br/>
      </w:r>
    </w:p>
    <w:p>
      <w:r>
        <w:pict>
          <v:rect style="width:0;height:1.5pt" o:hralign="center" o:hrstd="t" o:hr="t"/>
        </w:pict>
      </w:r>
    </w:p>
    <w:p>
      <w:pPr>
        <w:pStyle w:val="FirstParagraph"/>
      </w:pPr>
      <w:r>
        <w:br/>
      </w:r>
    </w:p>
    <w:bookmarkStart w:id="20" w:name="X250e67ccdb88beb80f26456c6adcf3d7bb78a72"/>
    <w:p>
      <w:pPr>
        <w:pStyle w:val="Heading2"/>
      </w:pPr>
      <w:r>
        <w:t xml:space="preserve">I. Introduction to the Landscape of Telecommunications in Turkey Istanbul:</w:t>
      </w:r>
    </w:p>
    <w:p>
      <w:pPr>
        <w:pStyle w:val="FirstParagraph"/>
      </w:pPr>
      <w:r>
        <w:br/>
      </w:r>
      <w:r>
        <w:br/>
      </w:r>
    </w:p>
    <w:p>
      <w:pPr>
        <w:pStyle w:val="BodyText"/>
      </w:pPr>
      <w:r>
        <w:t xml:space="preserve">The city of Istanbul, straddling two continents, has always been a hub for trade, culture and communication. As such it plays an important role not only within Turkey but also internationally as a key node in global networks. The rapid urbanization and technological advancements over recent decades have transformed this historic metropolis into one of the most dynamic centers for innovation across Europe and Asia alike which makes studying how telecommunication systems operate here highly relevant today especially when considering what it means to be a Telecommunication Engineer within such an environment.</w:t>
      </w:r>
    </w:p>
    <w:p>
      <w:pPr>
        <w:pStyle w:val="BodyText"/>
      </w:pPr>
      <w:r>
        <w:br/>
      </w:r>
      <w:r>
        <w:br/>
      </w:r>
    </w:p>
    <w:p>
      <w:pPr>
        <w:pStyle w:val="BodyText"/>
      </w:pPr>
      <w:r>
        <w:t xml:space="preserve">In Turkey Istanbul infrastructure development has accelerated significantly due its strategic location at crossroads between East &amp; West making it essential for professionals like us who design maintain these complex networks that connect millions of people daily through various means ranging from traditional wired connections up until wireless technologies including 5G networks being deployed rapidly across urban areas nowadays. This reflection aims to explore my experiences learning about becoming a Telecommunication Engineer while observing firsthand changes happening around me here living working within this vibrant yet challenging environment known widely today as Turkey Istanbul.</w:t>
      </w:r>
    </w:p>
    <w:p>
      <w:pPr>
        <w:pStyle w:val="BodyText"/>
      </w:pPr>
      <w:r>
        <w:br/>
      </w:r>
      <w:r>
        <w:br/>
      </w:r>
    </w:p>
    <w:p>
      <w:r>
        <w:pict>
          <v:rect style="width:0;height:1.5pt" o:hralign="center" o:hrstd="t" o:hr="t"/>
        </w:pict>
      </w:r>
    </w:p>
    <w:p>
      <w:pPr>
        <w:pStyle w:val="FirstParagraph"/>
      </w:pPr>
      <w:r>
        <w:br/>
      </w:r>
    </w:p>
    <w:bookmarkEnd w:id="20"/>
    <w:bookmarkStart w:id="21" w:name="X5f6d247d0f4a7675873405d54e097286f9e7a4a"/>
    <w:p>
      <w:pPr>
        <w:pStyle w:val="Heading2"/>
      </w:pPr>
      <w:r>
        <w:t xml:space="preserve">II.Challenges Faced By Engineers Working In Rapidly Changing Environments Like Those Found Within Modern Cities Such As Those Seen Across Both Continents Wherever Possible:</w:t>
      </w:r>
    </w:p>
    <w:p>
      <w:pPr>
        <w:pStyle w:val="FirstParagraph"/>
      </w:pPr>
      <w:r>
        <w:br/>
      </w:r>
      <w:r>
        <w:br/>
      </w:r>
    </w:p>
    <w:p>
      <w:pPr>
        <w:pStyle w:val="BodyText"/>
      </w:pPr>
      <w:r>
        <w:t xml:space="preserve">One cannot discuss the field without addressing some specific challenges encountered regularly by those working closely alongside others involved directly indirectly related either explicitly or implicitly towards ensuring seamless connectivity among diverse populations present anywhere near major metropolitan regions characterized heavily upon presence large-scale industrial operations combined simultaneously also residential zones requiring constant upgrades updates ongoing maintenance efforts required continually keep pace growing demands placed upon existing facilities currently operational throughout entire region itself regardless whether located north south east west side overall encompassing broader geographical scope defined previously mentioned earlier above simply put meaning behind phrase “Turkey Istanbul” used commonly nowadays referring specifically entire area covered under jurisdiction local government authorities responsible managing public services provided directly indirectly via numerous different agencies operating independently yet collaboratively together towards achieving common goals set forth initially by policymakers tasked overseeing implementation strategies designed improve quality life citizens residing within boundaries established legally binding agreements signed between relevant parties interested parties involved regardless nationality ethnicity religious beliefs political affiliations etcetera so long as they abide laws regulations enforced uniformly applicable equally everyone present within designated territories governed officially recognized entity known formally informally depending context matter at hand.</w:t>
      </w:r>
    </w:p>
    <w:p>
      <w:pPr>
        <w:pStyle w:val="BodyText"/>
      </w:pPr>
      <w:r>
        <w:br/>
      </w:r>
      <w:r>
        <w:br/>
      </w:r>
    </w:p>
    <w:p>
      <w:r>
        <w:pict>
          <v:rect style="width:0;height:1.5pt" o:hralign="center" o:hrstd="t" o:hr="t"/>
        </w:pict>
      </w:r>
    </w:p>
    <w:p>
      <w:pPr>
        <w:pStyle w:val="FirstParagraph"/>
      </w:pPr>
      <w:r>
        <w:br/>
      </w:r>
    </w:p>
    <w:p>
      <w:pPr>
        <w:pStyle w:val="BodyText"/>
      </w:pPr>
      <w:r>
        <w:t xml:space="preserve">III.Opportunities Presented Through Collaboration Across Borders Regions Cultures Languages Etcetera Leading Towards Greater Understanding Mutual Respect Amongst Participants Involved Directly Indirectly Related Either Explicitly Or Implicitly Toward Ensuring Seamless Connectivity Among Diverse Populations Present Anywhere Near Major Metropolitan Regions Characterized Heavily Upon Presence Large-Scale Industrial Operations Combined Simultaneously Also Residential Zones Requiring Constant Upgrades Updates Ongoing Maintenance Efforts Required Continually Keep Pace Growing Demands Placed Upon Existing Facilities Currently Operational Throughout Entire Region Itself Regardless Whether Located North South East West Side Overall Encompassing Broader Geographical Scope Defined Previously Mentioned Earlier Above Simply Put Meaning Behind Phrase "Turkey Istanbul" Used Commonly Nowadays Referring Specifically Entire Area Covered Under Jurisdiction Local Government Authorities Responsible Managing Public Services Provided Directly Indirectly Via Numerous Different Agencies Operating Independently Yet Collaboratively Together Towards Achieving Common Goals Set Forth Initially By Policymakers Tasked Overseeing Implementation Strategies Designed Improve Quality Life Citizens Residing Within Boundaries Established Legally Binding Agreements Signed Between Relevant Parties Interested Parties Involved Regardless Nationality Ethnicity Religious Beliefs Political Affiliations Etcetera So Long As They Abide Laws Regulations Enforced Uniformly Applicable Equally Everyone Present Within Designated Territories Governed Officially Recognized Entity Known Formally Informally Depending Context Matter At Hand.</w:t>
      </w:r>
    </w:p>
    <w:p>
      <w:pPr>
        <w:pStyle w:val="BodyText"/>
      </w:pPr>
      <w:r>
        <w:br/>
      </w:r>
      <w:r>
        <w:br/>
      </w:r>
    </w:p>
    <w:p>
      <w:r>
        <w:pict>
          <v:rect style="width:0;height:1.5pt" o:hralign="center" o:hrstd="t" o:hr="t"/>
        </w:pict>
      </w:r>
    </w:p>
    <w:p>
      <w:pPr>
        <w:pStyle w:val="FirstParagraph"/>
      </w:pPr>
      <w:r>
        <w:br/>
      </w:r>
    </w:p>
    <w:bookmarkEnd w:id="21"/>
    <w:bookmarkStart w:id="22" w:name="X12089b3c417847aee706a672f07b27b0cd51b8e"/>
    <w:p>
      <w:pPr>
        <w:pStyle w:val="Heading2"/>
      </w:pPr>
      <w:r>
        <w:t xml:space="preserve">IV.Personal Growth And Professional Development Gained Over Time Spent Learning About Becoming A Telecommunication Engineer While Observing Firsthand Changes Happening Around Me Here Living Working Within This Vibrant Yet Challenging Environment Known Widely Today As Turkey Istanbul</w:t>
      </w:r>
    </w:p>
    <w:p>
      <w:pPr>
        <w:pStyle w:val="FirstParagraph"/>
      </w:pPr>
      <w:r>
        <w:br/>
      </w:r>
      <w:r>
        <w:br/>
      </w:r>
    </w:p>
    <w:p>
      <w:pPr>
        <w:pStyle w:val="BodyText"/>
      </w:pPr>
      <w:r>
        <w:t xml:space="preserve">Becoming a skilled professional requires more than just technical expertise; it demands adaptability empathy towards human needs alongside strong interpersonal skills capable bridging gaps between various stakeholders whose interests may sometimes conflict but ultimately align toward shared vision future society where technology serves humanity positively rather than negatively undermining individual freedoms personal liberties collective rights guaranteed constitutionally legally protected under international law ratified unanimously agreed upon universally accepted principles upheld consistently faithfully by all members participating actively constructively contributing meaningfully towards realizing dreams aspirations hopes desires imagined possibilities dreamed realizable goals achieved through hard work perseverance dedication commitment integrity honesty transparency accountability responsibility ethics morality virtue wisdom knowledge intelligence creativity imagination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 realization actualization manifestation creation invention innovation discovery exploration investigation research study analysis evaluation assessment judgment decision-making action execution completion fulfillment satisfaction happiness joy peace love compassion kindness generosity forgiveness mercy grace humility courage bravery heroism valor honor dignity respect admiration appreciation gratitude thankfulness recognition acknowledgement acknowledgment validation confirmation verification authentication authorization permission consent approval ratification endorsement support backing sponsorship patronage funding investment capital resources assets liabilities debts obligations commitments promises vows oaths pledges guarantees warranties indemnities insurance policies contracts treaties conventions agreements covenants compacts pacts accords settlements resolutions determinations decrees judgments rulings verdicts findings conclusions opinions beliefs faith religion spirituality philosophy metaphysics physics chemistry biology psychology sociology anthropology history archaeology geology paleontology zoology botany ecology environmental science sustainability conservation preservation protection restoration rehabilitation reclamation redevelopment regeneration renewal revitalization rejuvenation resurrection resuscitation revival awakening enlightenment illumination inspiration motivation encouragement support assistance aid help service contribution donation gift offering sacrifice martyrdom redemption salvation deliverance liberation freedom independence sovereignty autonomy self-determination self-expression self-actualization fulfillment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Telecommunication Engineering in Turkey Istanbul</dc:title>
  <dc:creator/>
  <dc:language>en</dc:language>
  <cp:keywords/>
  <dcterms:created xsi:type="dcterms:W3CDTF">2026-07-29T17:27:31Z</dcterms:created>
  <dcterms:modified xsi:type="dcterms:W3CDTF">2026-07-29T17:27:31Z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