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5" w:name="Xd8cc3088481534c96067676cec684d660068e6a"/>
    <w:p>
      <w:pPr>
        <w:pStyle w:val="Heading1"/>
      </w:pPr>
      <w:r>
        <w:t xml:space="preserve">A Reflection on the Role of the</w:t>
      </w:r>
      <w:r>
        <w:t xml:space="preserve"> </w:t>
      </w:r>
      <w:r>
        <w:t xml:space="preserve">Telecommunication Engineer</w:t>
      </w:r>
      <w:r>
        <w:t xml:space="preserve">: Technological Stewardship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Review Board</w:t>
      </w:r>
      <w:r>
        <w:br/>
      </w:r>
      <w:r>
        <w:rPr>
          <w:bCs/>
          <w:b/>
        </w:rPr>
        <w:t xml:space="preserve">Subject:</w:t>
      </w:r>
    </w:p>
    <w:p>
      <w:pPr>
        <w:pStyle w:val="BodyText"/>
      </w:pPr>
      <w:r>
        <w:t xml:space="preserve">This reflection paper serves as a critical examination of the multifaceted role of the</w:t>
      </w:r>
      <w:r>
        <w:t xml:space="preserve"> </w:t>
      </w:r>
      <w:r>
        <w:t xml:space="preserve">Telecommunication Engineer</w:t>
      </w:r>
      <w:r>
        <w:t xml:space="preserve">, specifically contextualized within the dynamic urban landscape of</w:t>
      </w:r>
      <w:r>
        <w:t xml:space="preserve"> </w:t>
      </w:r>
      <w:r>
        <w:t xml:space="preserve">United Kingdom Birmingham</w:t>
      </w:r>
      <w:r>
        <w:t xml:space="preserve">. It explores how this profession acts not merely as a technical operator, but as a fundamental architect of modern social and economic connectivity. By analyzing the specific infrastructural demands, regulatory environments, and societal impacts inherent to this region, one can appreciate the profound responsibility borne by those who design and maintain our communication networks.</w:t>
      </w:r>
    </w:p>
    <w:bookmarkStart w:id="20" w:name="Xcb797b9b115c7126e4bd40b9b01ca4cf3db0346"/>
    <w:p>
      <w:pPr>
        <w:pStyle w:val="Heading2"/>
      </w:pPr>
      <w:r>
        <w:t xml:space="preserve">The Evolution of Connectivity in</w:t>
      </w:r>
      <w:r>
        <w:t xml:space="preserve"> </w:t>
      </w:r>
      <w:r>
        <w:t xml:space="preserve">United Kingdom Birmingham</w:t>
      </w:r>
    </w:p>
    <w:p>
      <w:pPr>
        <w:pStyle w:val="FirstParagraph"/>
      </w:pPr>
      <w:r>
        <w:t xml:space="preserve">United Kingdom Birmingham</w:t>
      </w:r>
      <w:r>
        <w:t xml:space="preserve"> </w:t>
      </w:r>
      <w:r>
        <w:t xml:space="preserve">stands as a testament to industrial innovation and urban regeneration. Historically known as the "City of a Thousand Trades," it has successfully pivoted toward becoming a leading digital hub within the United Kingdom. This transformation is not accidental; it is engineered. The</w:t>
      </w:r>
      <w:r>
        <w:t xml:space="preserve"> </w:t>
      </w:r>
      <w:r>
        <w:t xml:space="preserve">Telecommunication Engineer</w:t>
      </w:r>
      <w:r>
        <w:t xml:space="preserve"> </w:t>
      </w:r>
      <w:r>
        <w:t xml:space="preserve">plays a pivotal role in this narrative, transitioning from traditional copper-wire networks to sophisticated fiber-optic infrastructure and 5G ecosystems. In</w:t>
      </w:r>
      <w:r>
        <w:t xml:space="preserve"> </w:t>
      </w:r>
      <w:r>
        <w:t xml:space="preserve">United Kingdom Birmingham</w:t>
      </w:r>
      <w:r>
        <w:t xml:space="preserve">, the engineer is tasked with bridging the gap between legacy systems and cutting-edge technology, ensuring that as the city expands digitally, no demographic is left behind.</w:t>
      </w:r>
    </w:p>
    <w:p>
      <w:pPr>
        <w:pStyle w:val="BodyText"/>
      </w:pPr>
      <w:r>
        <w:t xml:space="preserve">The urban density of</w:t>
      </w:r>
      <w:r>
        <w:t xml:space="preserve"> </w:t>
      </w:r>
      <w:r>
        <w:t xml:space="preserve">United Kingdom Birmingham</w:t>
      </w:r>
      <w:r>
        <w:t xml:space="preserve"> </w:t>
      </w:r>
      <w:r>
        <w:t xml:space="preserve">presents unique engineering challenges. High-rise buildings in the city center and sprawling suburban developments require distinct signal propagation strategies. The engineer must navigate complex physical geometries to ensure seamless coverage. This involves not only technical prowess in network topology design but also an acute understanding of urban planning regulations specific to</w:t>
      </w:r>
      <w:r>
        <w:t xml:space="preserve"> </w:t>
      </w:r>
      <w:r>
        <w:t xml:space="preserve">United Kingdom Birmingham</w:t>
      </w:r>
      <w:r>
        <w:t xml:space="preserve">. The integration of small cell technology into street furniture, for instance, requires careful coordination with local municipal authorities, highlighting the diplomatic aspect of the engineering profession.</w:t>
      </w:r>
    </w:p>
    <w:bookmarkEnd w:id="20"/>
    <w:bookmarkStart w:id="21" w:name="X4f6ae2a4440ee50d9c73f5f4c7dd3b0b9c5895b"/>
    <w:p>
      <w:pPr>
        <w:pStyle w:val="Heading2"/>
      </w:pPr>
      <w:r>
        <w:t xml:space="preserve">Technical Complexity and Interdisciplinary Collaboration</w:t>
      </w:r>
    </w:p>
    <w:p>
      <w:pPr>
        <w:pStyle w:val="FirstParagraph"/>
      </w:pPr>
      <w:r>
        <w:t xml:space="preserve">The modern</w:t>
      </w:r>
      <w:r>
        <w:t xml:space="preserve"> </w:t>
      </w:r>
      <w:r>
        <w:t xml:space="preserve">Telecommunication Engineer</w:t>
      </w:r>
      <w:r>
        <w:t xml:space="preserve"> </w:t>
      </w:r>
      <w:r>
        <w:t xml:space="preserve">operates at the intersection of hardware, software, and data analytics. In</w:t>
      </w:r>
      <w:r>
        <w:t xml:space="preserve"> </w:t>
      </w:r>
      <w:r>
        <w:t xml:space="preserve">United Kingdom Birmingham</w:t>
      </w:r>
      <w:r>
        <w:t xml:space="preserve">, this role has evolved beyond mere maintenance to include predictive modeling and AI-driven network optimization. Engineers are now responsible for managing massive datasets generated by IoT devices deployed across smart city initiatives in</w:t>
      </w:r>
      <w:r>
        <w:t xml:space="preserve"> </w:t>
      </w:r>
      <w:r>
        <w:t xml:space="preserve">United Kingdom Birmingham</w:t>
      </w:r>
      <w:r>
        <w:t xml:space="preserve">. This shift demands a curriculum of continuous learning, where professionals must stay abreast of advancements in cybersecurity, edge computing, and sustainable energy solutions.</w:t>
      </w:r>
    </w:p>
    <w:p>
      <w:pPr>
        <w:pStyle w:val="BodyText"/>
      </w:pPr>
      <w:r>
        <w:t xml:space="preserve">Furthermore, the role necessitates interdisciplinary collaboration. In</w:t>
      </w:r>
      <w:r>
        <w:t xml:space="preserve"> </w:t>
      </w:r>
      <w:r>
        <w:t xml:space="preserve">United Kingdom Birmingham</w:t>
      </w:r>
      <w:r>
        <w:t xml:space="preserve">,</w:t>
      </w:r>
      <w:r>
        <w:t xml:space="preserve"> </w:t>
      </w:r>
      <w:r>
        <w:t xml:space="preserve">Telecommunication Engineers</w:t>
      </w:r>
      <w:r>
        <w:t xml:space="preserve"> </w:t>
      </w:r>
      <w:r>
        <w:t xml:space="preserve">work closely with civil engineers to trenching infrastructure without disrupting historic sites or modern traffic flows. They collaborate with data scientists to interpret network performance metrics and with policy makers to ensure compliance with national security standards. This collaborative environment underscores that the</w:t>
      </w:r>
      <w:r>
        <w:t xml:space="preserve"> </w:t>
      </w:r>
      <w:r>
        <w:t xml:space="preserve">Telecommunication Engineer</w:t>
      </w:r>
      <w:r>
        <w:t xml:space="preserve"> </w:t>
      </w:r>
      <w:r>
        <w:t xml:space="preserve">is a node in a larger professional network, essential for the holistic development of</w:t>
      </w:r>
      <w:r>
        <w:t xml:space="preserve"> </w:t>
      </w:r>
      <w:r>
        <w:t xml:space="preserve">United Kingdom Birmingham</w:t>
      </w:r>
      <w:r>
        <w:t xml:space="preserve">.</w:t>
      </w:r>
    </w:p>
    <w:bookmarkEnd w:id="21"/>
    <w:bookmarkStart w:id="22" w:name="X72cc9b8095ff8c60cf0d9c72fc351fc5c073879"/>
    <w:p>
      <w:pPr>
        <w:pStyle w:val="Heading2"/>
      </w:pPr>
      <w:r>
        <w:t xml:space="preserve">Societal Impact and Ethical Responsibility</w:t>
      </w:r>
    </w:p>
    <w:p>
      <w:pPr>
        <w:pStyle w:val="FirstParagraph"/>
      </w:pPr>
      <w:r>
        <w:t xml:space="preserve">Beyond technical specifications, the work of the</w:t>
      </w:r>
      <w:r>
        <w:t xml:space="preserve"> </w:t>
      </w:r>
      <w:r>
        <w:t xml:space="preserve">Telecommunication Engineer</w:t>
      </w:r>
      <w:r>
        <w:t xml:space="preserve"> </w:t>
      </w:r>
      <w:r>
        <w:t xml:space="preserve">carries significant ethical weight. In an era where digital access is synonymous with opportunity, these professionals are gatekeepers of inclusion. In</w:t>
      </w:r>
      <w:r>
        <w:t xml:space="preserve"> </w:t>
      </w:r>
      <w:r>
        <w:t xml:space="preserve">United Kingdom Birmingham</w:t>
      </w:r>
      <w:r>
        <w:t xml:space="preserve">, efforts to bridge the digital divide are paramount. Engineers must prioritize projects that extend connectivity to underserved communities, ensuring equitable access to education, healthcare, and employment opportunities facilitated by reliable telecommunications.</w:t>
      </w:r>
    </w:p>
    <w:p>
      <w:pPr>
        <w:pStyle w:val="BodyText"/>
      </w:pPr>
      <w:r>
        <w:t xml:space="preserve">Moreover, the engineer holds a position of trust regarding data privacy and security. As</w:t>
      </w:r>
      <w:r>
        <w:t xml:space="preserve"> </w:t>
      </w:r>
      <w:r>
        <w:t xml:space="preserve">United Kingdom Birmingham</w:t>
      </w:r>
      <w:r>
        <w:t xml:space="preserve"> </w:t>
      </w:r>
      <w:r>
        <w:t xml:space="preserve">embraces smart city technologies, the risk of cyber threats increases. The</w:t>
      </w:r>
      <w:r>
        <w:t xml:space="preserve"> </w:t>
      </w:r>
      <w:r>
        <w:t xml:space="preserve">Telecommunication Engineer</w:t>
      </w:r>
      <w:r>
        <w:t xml:space="preserve"> </w:t>
      </w:r>
      <w:r>
        <w:t xml:space="preserve">is therefore tasked with embedding security by design principles into every layer of the infrastructure. This proactive stance is crucial for maintaining public trust and ensuring the resilience of critical services against potential disruptions.</w:t>
      </w:r>
    </w:p>
    <w:bookmarkEnd w:id="22"/>
    <w:bookmarkStart w:id="23" w:name="X7c3da4054a5c0532716e65e4180a144da302331"/>
    <w:p>
      <w:pPr>
        <w:pStyle w:val="Heading2"/>
      </w:pPr>
      <w:r>
        <w:t xml:space="preserve">Sustainability and Future-Proofing Infrastructure</w:t>
      </w:r>
    </w:p>
    <w:p>
      <w:pPr>
        <w:pStyle w:val="FirstParagraph"/>
      </w:pPr>
      <w:r>
        <w:t xml:space="preserve">A growing imperative for the</w:t>
      </w:r>
      <w:r>
        <w:t xml:space="preserve"> </w:t>
      </w:r>
      <w:r>
        <w:t xml:space="preserve">Telecommunication Engineer</w:t>
      </w:r>
      <w:r>
        <w:t xml:space="preserve"> </w:t>
      </w:r>
      <w:r>
        <w:t xml:space="preserve">is sustainability. The carbon footprint of telecommunications infrastructure is a concern globally, and</w:t>
      </w:r>
      <w:r>
        <w:t xml:space="preserve"> </w:t>
      </w:r>
      <w:r>
        <w:t xml:space="preserve">United Kingdom Birmingham</w:t>
      </w:r>
      <w:r>
        <w:t xml:space="preserve">, with its ambitious net-zero targets, places special emphasis on this aspect. Engineers are increasingly required to design energy-efficient networks, utilizing renewable power sources and optimizing cooling systems for data centers. This environmental stewardship reflects a broader shift in the profession toward green engineering practices.</w:t>
      </w:r>
    </w:p>
    <w:p>
      <w:pPr>
        <w:pStyle w:val="BodyText"/>
      </w:pPr>
      <w:r>
        <w:t xml:space="preserve">Looking forward, the</w:t>
      </w:r>
      <w:r>
        <w:t xml:space="preserve"> </w:t>
      </w:r>
      <w:r>
        <w:t xml:space="preserve">Telecommunication Engineer</w:t>
      </w:r>
      <w:r>
        <w:t xml:space="preserve"> </w:t>
      </w:r>
      <w:r>
        <w:t xml:space="preserve">must future-proof infrastructure against emerging technologies such as 6G and quantum communications. In</w:t>
      </w:r>
      <w:r>
        <w:t xml:space="preserve"> </w:t>
      </w:r>
      <w:r>
        <w:t xml:space="preserve">United Kingdom Birmingham</w:t>
      </w:r>
      <w:r>
        <w:t xml:space="preserve">, this means building scalable architectures that can adapt to unknown future demands. The engineer’s foresight today will determine the city’s competitiveness tomorrow.</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Telecommunication Engineer</w:t>
      </w:r>
      <w:r>
        <w:t xml:space="preserve"> </w:t>
      </w:r>
      <w:r>
        <w:t xml:space="preserve">in</w:t>
      </w:r>
      <w:r>
        <w:t xml:space="preserve"> </w:t>
      </w:r>
      <w:r>
        <w:t xml:space="preserve">United Kingdom Birmingham</w:t>
      </w:r>
      <w:r>
        <w:t xml:space="preserve"> </w:t>
      </w:r>
      <w:r>
        <w:t xml:space="preserve">is one of immense complexity and critical importance. It extends far beyond the technical management of signals and data; it encompasses urban planning, social equity, ethical governance, and environmental sustainability. As</w:t>
      </w:r>
      <w:r>
        <w:t xml:space="preserve"> </w:t>
      </w:r>
      <w:r>
        <w:t xml:space="preserve">United Kingdom Birmingham</w:t>
      </w:r>
      <w:r>
        <w:t xml:space="preserve"> </w:t>
      </w:r>
      <w:r>
        <w:t xml:space="preserve">continues its journey as a premier digital hub, the</w:t>
      </w:r>
      <w:r>
        <w:t xml:space="preserve"> </w:t>
      </w:r>
      <w:r>
        <w:t xml:space="preserve">Telecommunication Engineer</w:t>
      </w:r>
      <w:r>
        <w:t xml:space="preserve"> </w:t>
      </w:r>
      <w:r>
        <w:t xml:space="preserve">remains at the forefront of this transformation. This reflection highlights that their work is not just about connecting machines, but about empowering people and communities. The dedication required to uphold these standards in such a vibrant and evolving city underscores the profound value of this profession in shaping our shared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the Context of United Kingdom Birmingham</dc:title>
  <dc:creator/>
  <dc:language>en</dc:language>
  <cp:keywords/>
  <dcterms:created xsi:type="dcterms:W3CDTF">2026-07-29T12:25:16Z</dcterms:created>
  <dcterms:modified xsi:type="dcterms:W3CDTF">2026-07-29T12:25:16Z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