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e8a3be4183854e751100792adb28df6bcbbdf77"/>
    <w:p>
      <w:pPr>
        <w:pStyle w:val="Heading1"/>
      </w:pPr>
      <w:r>
        <w:t xml:space="preserve">A Reflection on the Role of the Telecommunication Engineer in Vietnam Ho Chi Minh City</w:t>
      </w:r>
    </w:p>
    <w:p>
      <w:pPr>
        <w:pStyle w:val="FirstParagraph"/>
      </w:pPr>
      <w:r>
        <w:t xml:space="preserve">The landscape of modern infrastructure is defined not merely by concrete and steel, but by the invisible threads of connectivity that bind societies together. In this context, the role of a</w:t>
      </w:r>
      <w:r>
        <w:t xml:space="preserve"> </w:t>
      </w:r>
      <w:r>
        <w:rPr>
          <w:bCs/>
          <w:b/>
        </w:rPr>
        <w:t xml:space="preserve">Telecommunication Engineer</w:t>
      </w:r>
      <w:r>
        <w:t xml:space="preserve"> </w:t>
      </w:r>
      <w:r>
        <w:t xml:space="preserve">transcends traditional technical definitions; it becomes one of societal architecting, economic enabling, and cultural bridging. When focusing specifically on</w:t>
      </w:r>
      <w:r>
        <w:t xml:space="preserve"> </w:t>
      </w:r>
      <w:r>
        <w:rPr>
          <w:bCs/>
          <w:b/>
        </w:rPr>
        <w:t xml:space="preserve">Vietnam Ho Chi Minh City</w:t>
      </w:r>
      <w:r>
        <w:t xml:space="preserve">, this role takes on a unique urgency and complexity. The city is not just a geographic location; it is a pulsating heart of Vietnam’s economic engine, characterized by rapid urbanization, technological ambition, and distinct social dynamics. This reflection paper explores the profound impact of telecommunication engineering within this specific environment, examining the challenges faced by engineers and the transformative potential they unlock for one of Southeast Asia’s most vibrant metropolises.</w:t>
      </w:r>
    </w:p>
    <w:p>
      <w:pPr>
        <w:pStyle w:val="BodyText"/>
      </w:pPr>
      <w:r>
        <w:t xml:space="preserve">To understand the weight of this profession in</w:t>
      </w:r>
      <w:r>
        <w:t xml:space="preserve"> </w:t>
      </w:r>
      <w:r>
        <w:rPr>
          <w:bCs/>
          <w:b/>
        </w:rPr>
        <w:t xml:space="preserve">Vietnam Ho Chi Minh City</w:t>
      </w:r>
      <w:r>
        <w:t xml:space="preserve">, one must first appreciate the velocity at which the city has grown. Over recent decades, Ho Chi Minh City has transformed from a post-war recovery zone into a sprawling megacity with millions of inhabitants. This exponential growth has placed immense strain on existing infrastructure. For the</w:t>
      </w:r>
      <w:r>
        <w:t xml:space="preserve"> </w:t>
      </w:r>
      <w:r>
        <w:rPr>
          <w:bCs/>
          <w:b/>
        </w:rPr>
        <w:t xml:space="preserve">Telecommunication Engineer</w:t>
      </w:r>
      <w:r>
        <w:t xml:space="preserve">, this translates into a relentless drive to expand coverage and increase bandwidth while managing spatial constraints inherent to dense urban environments. The engineer is no longer just installing antennas or laying fiber optics; they are navigating a labyrinth of bureaucratic regulations, physical space limitations, and the urgent demands of a population that expects instant connectivity for everything from mobile payments to remote education.</w:t>
      </w:r>
    </w:p>
    <w:p>
      <w:pPr>
        <w:pStyle w:val="BodyText"/>
      </w:pPr>
      <w:r>
        <w:t xml:space="preserve">The economic implications of this work are staggering.</w:t>
      </w:r>
      <w:r>
        <w:t xml:space="preserve"> </w:t>
      </w:r>
      <w:r>
        <w:rPr>
          <w:bCs/>
          <w:b/>
        </w:rPr>
        <w:t xml:space="preserve">Vietnam Ho Chi Minh City</w:t>
      </w:r>
      <w:r>
        <w:t xml:space="preserve"> </w:t>
      </w:r>
      <w:r>
        <w:t xml:space="preserve">is the commercial hub of the nation, hosting numerous multinational corporations and a booming startup ecosystem. The reliability and speed of its digital infrastructure directly correlate with its global competitiveness. Here, the</w:t>
      </w:r>
      <w:r>
        <w:t xml:space="preserve"> </w:t>
      </w:r>
      <w:r>
        <w:rPr>
          <w:bCs/>
          <w:b/>
        </w:rPr>
        <w:t xml:space="preserve">Telecommunication Engineer</w:t>
      </w:r>
      <w:r>
        <w:t xml:space="preserve"> </w:t>
      </w:r>
      <w:r>
        <w:t xml:space="preserve">serves as a critical enabler of business continuity. Whether it is ensuring low-latency connections for financial trading platforms or maintaining robust cloud connectivity for tech startups, the engineer’s expertise underpins the city’s economic vitality. Without their meticulous planning and execution, the digital economy that drives much of Ho Chi Minh City’s GDP would falter. Thus, their work is intrinsically linked to the livelihoods of millions of citizens who depend on these digital tools for employment and commerce.</w:t>
      </w:r>
    </w:p>
    <w:p>
      <w:pPr>
        <w:pStyle w:val="BodyText"/>
      </w:pPr>
      <w:r>
        <w:t xml:space="preserve">Beyond economics, there is a significant social dimension to consider. The democratization of information through telecommunications has reshaped how people in</w:t>
      </w:r>
      <w:r>
        <w:t xml:space="preserve"> </w:t>
      </w:r>
      <w:r>
        <w:rPr>
          <w:bCs/>
          <w:b/>
        </w:rPr>
        <w:t xml:space="preserve">Vietnam Ho Chi Minh City</w:t>
      </w:r>
      <w:r>
        <w:t xml:space="preserve"> </w:t>
      </w:r>
      <w:r>
        <w:t xml:space="preserve">interact with their government, each other, and the world. During times of crisis, such as natural disasters or public health emergencies like the recent pandemic, telecommunication networks have become lifelines. The</w:t>
      </w:r>
      <w:r>
        <w:t xml:space="preserve"> </w:t>
      </w:r>
      <w:r>
        <w:rPr>
          <w:bCs/>
          <w:b/>
        </w:rPr>
        <w:t xml:space="preserve">Telecommunication Engineer</w:t>
      </w:r>
      <w:r>
        <w:t xml:space="preserve"> </w:t>
      </w:r>
      <w:r>
        <w:t xml:space="preserve">plays a heroic yet often unseen role in maintaining these lifelines. Their responsibility extends beyond technical proficiency to include resilience planning—ensuring that networks can withstand physical disruptions and maintain connectivity during emergencies. This aspect of the profession fosters a deep sense of civic duty, as the engineer realizes that their work directly impacts public safety and social stability.</w:t>
      </w:r>
    </w:p>
    <w:p>
      <w:pPr>
        <w:pStyle w:val="BodyText"/>
      </w:pPr>
      <w:r>
        <w:t xml:space="preserve">Furthermore, the technological evolution present in</w:t>
      </w:r>
      <w:r>
        <w:t xml:space="preserve"> </w:t>
      </w:r>
      <w:r>
        <w:rPr>
          <w:bCs/>
          <w:b/>
        </w:rPr>
        <w:t xml:space="preserve">Vietnam Ho Chi Minh City</w:t>
      </w:r>
      <w:r>
        <w:t xml:space="preserve"> </w:t>
      </w:r>
      <w:r>
        <w:t xml:space="preserve">presents both opportunities and ethical challenges. The transition to 5G and beyond promises to revolutionize industries ranging from healthcare (telemedicine) to manufacturing (smart factories). However, implementing these advanced technologies requires more than just hardware; it demands a strategic vision that accounts for data privacy, cybersecurity, and digital inclusion. The</w:t>
      </w:r>
      <w:r>
        <w:t xml:space="preserve"> </w:t>
      </w:r>
      <w:r>
        <w:rPr>
          <w:bCs/>
          <w:b/>
        </w:rPr>
        <w:t xml:space="preserve">Telecommunication Engineer</w:t>
      </w:r>
      <w:r>
        <w:t xml:space="preserve"> </w:t>
      </w:r>
      <w:r>
        <w:t xml:space="preserve">must act as a guardian of digital integrity, ensuring that the rapid rollout of new technologies does not leave vulnerable populations behind. In</w:t>
      </w:r>
    </w:p>
    <w:p>
      <w:pPr>
        <w:pStyle w:val="BodyText"/>
      </w:pPr>
      <w:r>
        <w:t xml:space="preserve">Vietnam Ho Chi Minh City**, where the gap between urban centers and surrounding rural areas can be stark, engineers are increasingly tasked with bridging the digital divide. This involves innovative solutions to bring affordable high-speed internet to underserved communities, thereby fostering equitable development across the region.</w:t>
      </w:r>
    </w:p>
    <w:p>
      <w:pPr>
        <w:pStyle w:val="BodyText"/>
      </w:pPr>
      <w:r>
        <w:t xml:space="preserve">The cultural context of</w:t>
      </w:r>
      <w:r>
        <w:t xml:space="preserve"> </w:t>
      </w:r>
      <w:r>
        <w:rPr>
          <w:bCs/>
          <w:b/>
        </w:rPr>
        <w:t xml:space="preserve">Vietnam Ho Chi Minh City</w:t>
      </w:r>
      <w:r>
        <w:t xml:space="preserve"> </w:t>
      </w:r>
      <w:r>
        <w:t xml:space="preserve">also influences how telecommunication technologies are adopted and utilized. The city is known for its vibrant street life, heavy reliance on mobile applications for daily transactions (such as Grab or MoMo), and a youthful, tech-savvy population. This unique cultural fabric requires the</w:t>
      </w:r>
      <w:r>
        <w:t xml:space="preserve"> </w:t>
      </w:r>
      <w:r>
        <w:rPr>
          <w:bCs/>
          <w:b/>
        </w:rPr>
        <w:t xml:space="preserve">Telecommunication Engineer</w:t>
      </w:r>
      <w:r>
        <w:t xml:space="preserve"> </w:t>
      </w:r>
      <w:r>
        <w:t xml:space="preserve">to tailor solutions that fit local usage patterns. For instance, optimizing networks for high-density areas where thousands of users might be connected simultaneously in small spaces is a specific challenge faced by engineers in Ho Chi Minh City. They must design systems that are not only technically sound but also culturally responsive, ensuring that the technology serves the lifestyle of the people rather than hindering it.</w:t>
      </w:r>
    </w:p>
    <w:p>
      <w:pPr>
        <w:pStyle w:val="BodyText"/>
      </w:pPr>
      <w:r>
        <w:t xml:space="preserve">In conclusion, reflecting on the position of a</w:t>
      </w:r>
      <w:r>
        <w:t xml:space="preserve"> </w:t>
      </w:r>
      <w:r>
        <w:rPr>
          <w:bCs/>
          <w:b/>
        </w:rPr>
        <w:t xml:space="preserve">Telecommunication Engineer</w:t>
      </w:r>
      <w:r>
        <w:t xml:space="preserve"> </w:t>
      </w:r>
      <w:r>
        <w:t xml:space="preserve">within</w:t>
      </w:r>
      <w:r>
        <w:t xml:space="preserve"> </w:t>
      </w:r>
      <w:r>
        <w:rPr>
          <w:bCs/>
          <w:b/>
        </w:rPr>
        <w:t xml:space="preserve">Vietnam Ho Chi Minh City</w:t>
      </w:r>
      <w:r>
        <w:t xml:space="preserve"> </w:t>
      </w:r>
      <w:r>
        <w:t xml:space="preserve">reveals a profession that is dynamic, critical, and deeply impactful. It is a role that sits at the intersection of technology, economics, and social welfare. As the city continues to grow and modernize, the demands on these professionals will only increase. They are tasked with building the digital backbone of one of Southeast Asia’s most important cities. Their work ensures that commerce flows smoothly, that emergency services remain connected, and that citizens have access to the global community. Ultimately, being a</w:t>
      </w:r>
      <w:r>
        <w:t xml:space="preserve"> </w:t>
      </w:r>
      <w:r>
        <w:rPr>
          <w:bCs/>
          <w:b/>
        </w:rPr>
        <w:t xml:space="preserve">Telecommunication Engineer</w:t>
      </w:r>
      <w:r>
        <w:t xml:space="preserve"> </w:t>
      </w:r>
      <w:r>
        <w:t xml:space="preserve">in this context is not just about managing signals; it is about shaping the future trajectory of</w:t>
      </w:r>
      <w:r>
        <w:t xml:space="preserve"> </w:t>
      </w:r>
      <w:r>
        <w:rPr>
          <w:bCs/>
          <w:b/>
        </w:rPr>
        <w:t xml:space="preserve">Vietnam Ho Chi Minh City</w:t>
      </w:r>
      <w:r>
        <w:t xml:space="preserve">, empowering its people, and sustaining its growth in an increasingly digital world. The responsibility is immense, but so too is the potential for positive change.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2026-07-29T16:21:35Z</dcterms:created>
  <dcterms:modified xsi:type="dcterms:W3CDTF">2026-07-29T16:21:35Z</dcterms:modified>
</cp:coreProperties>
</file>

<file path=docProps/custom.xml><?xml version="1.0" encoding="utf-8"?>
<Properties xmlns="http://schemas.openxmlformats.org/officeDocument/2006/custom-properties" xmlns:vt="http://schemas.openxmlformats.org/officeDocument/2006/docPropsVTypes"/>
</file>