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Argentina,</w:t>
      </w:r>
      <w:r>
        <w:t xml:space="preserve"> </w:t>
      </w:r>
      <w:r>
        <w:t xml:space="preserve">Córdoba</w:t>
      </w:r>
    </w:p>
    <w:bookmarkStart w:id="27" w:name="X8c3ef2e9725b8d3384fe19047c63f43572c4126"/>
    <w:p>
      <w:pPr>
        <w:pStyle w:val="Heading1"/>
      </w:pPr>
      <w:r>
        <w:t xml:space="preserve">Reflection Paper on the Translator Interpreter in Argentina, Córdoba</w:t>
      </w:r>
    </w:p>
    <w:bookmarkStart w:id="20" w:name="Xb79a492a9f3377fb2072c134ee7f02c4b3b281e"/>
    <w:p>
      <w:pPr>
        <w:pStyle w:val="Heading2"/>
      </w:pPr>
      <w:r>
        <w:t xml:space="preserve">The Linguistic and Cultural Bridge in a Growing Metropolitan Hub</w:t>
      </w:r>
    </w:p>
    <w:p>
      <w:pPr>
        <w:pStyle w:val="FirstParagraph"/>
      </w:pPr>
      <w:r>
        <w:t xml:space="preserve">In the contemporary globalized landscape, language professionals serve as more than mere converters of vocabulary; they act as vital conduits for cultural exchange, economic development, and social inclusion. This reflection paper explores the multifaceted role of the</w:t>
      </w:r>
      <w:r>
        <w:t xml:space="preserve"> </w:t>
      </w:r>
      <w:r>
        <w:rPr>
          <w:bCs/>
          <w:b/>
        </w:rPr>
        <w:t xml:space="preserve">Translator Interpreter</w:t>
      </w:r>
      <w:r>
        <w:t xml:space="preserve">, specifically within the dynamic socio-linguistic context of</w:t>
      </w:r>
      <w:r>
        <w:t xml:space="preserve"> </w:t>
      </w:r>
      <w:r>
        <w:rPr>
          <w:bCs/>
          <w:b/>
        </w:rPr>
        <w:t xml:space="preserve">Argentina Córdoba</w:t>
      </w:r>
      <w:r>
        <w:t xml:space="preserve">. As a major hub in Latin America with a robust academic presence, significant tourism industry, and growing international business sector, Córdoba presents a unique case study for examining how linguistic mediation shapes local identity and global connectivity. The work of the</w:t>
      </w:r>
      <w:r>
        <w:t xml:space="preserve"> </w:t>
      </w:r>
      <w:r>
        <w:rPr>
          <w:bCs/>
          <w:b/>
        </w:rPr>
        <w:t xml:space="preserve">Translator Interpreter</w:t>
      </w:r>
      <w:r>
        <w:t xml:space="preserve"> </w:t>
      </w:r>
      <w:r>
        <w:t xml:space="preserve">is not merely technical but deeply humanistic, requiring an acute sensitivity to the nuances of Argentine culture while facilitating communication with the wider world.</w:t>
      </w:r>
    </w:p>
    <w:bookmarkEnd w:id="20"/>
    <w:bookmarkStart w:id="21" w:name="Xf2ebc321e527449f06fcc122b62905438b7b541"/>
    <w:p>
      <w:pPr>
        <w:pStyle w:val="Heading2"/>
      </w:pPr>
      <w:r>
        <w:t xml:space="preserve">The Socio-Linguistic Landscape of Córdoba</w:t>
      </w:r>
    </w:p>
    <w:p>
      <w:pPr>
        <w:pStyle w:val="FirstParagraph"/>
      </w:pPr>
      <w:r>
        <w:t xml:space="preserve">To understand the necessity and impact of professional linguistic services in this region, one must first appreciate the specific characteristics of</w:t>
      </w:r>
      <w:r>
        <w:t xml:space="preserve"> </w:t>
      </w:r>
      <w:r>
        <w:rPr>
          <w:bCs/>
          <w:b/>
        </w:rPr>
        <w:t xml:space="preserve">Argentina Córdoba</w:t>
      </w:r>
      <w:r>
        <w:t xml:space="preserve">. Known affectionately as "La Docta" (The Learned One) due to its prestigious National University and numerous schools founded since 1613, Córdoba is a city where history and modernity intersect. While Spanish is the official language, it is spoken in a distinct Rioplatense dialect that includes unique phonetic features, such as the use of "vos" instead of "tú," and specific lexical items like "che" or "boludo," which vary in intensity depending on context. For an outside observer or international business partner, these subtleties can be barriers to effective communication. The</w:t>
      </w:r>
      <w:r>
        <w:t xml:space="preserve"> </w:t>
      </w:r>
      <w:r>
        <w:rPr>
          <w:bCs/>
          <w:b/>
        </w:rPr>
        <w:t xml:space="preserve">Translator Interpreter</w:t>
      </w:r>
      <w:r>
        <w:t xml:space="preserve"> </w:t>
      </w:r>
      <w:r>
        <w:t xml:space="preserve">plays a crucial role here, not by simplifying the language, but by contextualizing it. They ensure that the warmth and directness of Cordoban Spanish are accurately conveyed to foreign entities without causing unintended offense or confusion.</w:t>
      </w:r>
    </w:p>
    <w:bookmarkEnd w:id="21"/>
    <w:bookmarkStart w:id="22" w:name="Xbfbb47f625d892df5b366376c14444d62968773"/>
    <w:p>
      <w:pPr>
        <w:pStyle w:val="Heading2"/>
      </w:pPr>
      <w:r>
        <w:t xml:space="preserve">The Dual Role: Translation vs. Interpretation</w:t>
      </w:r>
    </w:p>
    <w:p>
      <w:pPr>
        <w:pStyle w:val="FirstParagraph"/>
      </w:pPr>
      <w:r>
        <w:t xml:space="preserve">In</w:t>
      </w:r>
      <w:r>
        <w:t xml:space="preserve"> </w:t>
      </w:r>
      <w:r>
        <w:rPr>
          <w:bCs/>
          <w:b/>
        </w:rPr>
        <w:t xml:space="preserve">Argentina Córdoba</w:t>
      </w:r>
      <w:r>
        <w:t xml:space="preserve">, the demand for both written translation and oral interpretation is rising rapidly, driven by different sectors. The role of the</w:t>
      </w:r>
      <w:r>
        <w:t xml:space="preserve"> </w:t>
      </w:r>
      <w:r>
        <w:rPr>
          <w:bCs/>
          <w:b/>
        </w:rPr>
        <w:t xml:space="preserve">Translator Interpreter</w:t>
      </w:r>
      <w:r>
        <w:t xml:space="preserve"> </w:t>
      </w:r>
      <w:r>
        <w:t xml:space="preserve">encompasses two distinct but related disciplines. Written translation is pivotal in the tourism and legal sectors. As Córdoba hosts a vast number of international tourists visiting sites such as the Jesuit Blocks or Sierra de las Quijadas, translated materials—from hotel brochures to museum plaques—must preserve the historical dignity and aesthetic appeal of local attractions. Furthermore, with an increase in foreign investment in technology parks like Parque Tecnológico de Córdoba, legal contracts and technical documentation require precise translation to protect intellectual property rights and ensure regulatory compliance.</w:t>
      </w:r>
    </w:p>
    <w:p>
      <w:pPr>
        <w:pStyle w:val="BodyText"/>
      </w:pPr>
      <w:r>
        <w:t xml:space="preserve">Simultaneously, the role of interpretation is increasingly visible in medical, judicial, and educational settings. In a city with a diverse population that includes migrants from neighboring countries such as Bolivia, Paraguay, Peru, and more recently Venezuela and Haiti, the need for oral interpreters in hospitals and public offices is critical. The</w:t>
      </w:r>
      <w:r>
        <w:t xml:space="preserve"> </w:t>
      </w:r>
      <w:r>
        <w:rPr>
          <w:bCs/>
          <w:b/>
        </w:rPr>
        <w:t xml:space="preserve">Translator Interpreter</w:t>
      </w:r>
      <w:r>
        <w:t xml:space="preserve"> </w:t>
      </w:r>
      <w:r>
        <w:t xml:space="preserve">in this context becomes an advocate for accessibility. They ensure that non-Spanish speakers or those with limited proficiency can access healthcare justice and education. This aspect of the profession highlights a moral responsibility that goes beyond linguistic accuracy; it is about ensuring equity and human rights within the community of</w:t>
      </w:r>
      <w:r>
        <w:t xml:space="preserve"> </w:t>
      </w:r>
      <w:r>
        <w:rPr>
          <w:bCs/>
          <w:b/>
        </w:rPr>
        <w:t xml:space="preserve">Argentina Córdoba</w:t>
      </w:r>
      <w:r>
        <w:t xml:space="preserve">.</w:t>
      </w:r>
    </w:p>
    <w:bookmarkEnd w:id="22"/>
    <w:bookmarkStart w:id="23" w:name="X44c9656176bae53441c7b0fca77952b3ced0184"/>
    <w:p>
      <w:pPr>
        <w:pStyle w:val="Heading2"/>
      </w:pPr>
      <w:r>
        <w:t xml:space="preserve">Cultural Competence as Professional Currency</w:t>
      </w:r>
    </w:p>
    <w:p>
      <w:pPr>
        <w:pStyle w:val="FirstParagraph"/>
      </w:pPr>
      <w:r>
        <w:t xml:space="preserve">A significant reflection in this paper centers on cultural competence. Language cannot be divorced from culture, particularly in a place as culturally rich as Córdoba. The local culture is characterized by a strong sense of community, a passion for football (soccer), and deep-rooted traditions such as mate drinking and folk music (chamamé and zamba). A</w:t>
      </w:r>
      <w:r>
        <w:t xml:space="preserve"> </w:t>
      </w:r>
      <w:r>
        <w:rPr>
          <w:bCs/>
          <w:b/>
        </w:rPr>
        <w:t xml:space="preserve">Translator Interpreter</w:t>
      </w:r>
      <w:r>
        <w:t xml:space="preserve"> </w:t>
      </w:r>
      <w:r>
        <w:t xml:space="preserve">must possess the cultural intelligence to navigate these elements. For instance, when interpreting business meetings between local entrepreneurs from Córdoba and international partners from Asia or Europe, understanding the indirect communication styles of some Asian cultures versus the more expressive nature of Latin Americans is essential. The professional acts as a cultural diplomat, smoothing over potential friction points that arise not from language errors, but from differing cultural expectations regarding time, hierarchy, and negotiation.</w:t>
      </w:r>
    </w:p>
    <w:bookmarkEnd w:id="23"/>
    <w:bookmarkStart w:id="24" w:name="X17f35b10b0a95efd9dd53fa7d5b7aadac08db0e"/>
    <w:p>
      <w:pPr>
        <w:pStyle w:val="Heading2"/>
      </w:pPr>
      <w:r>
        <w:t xml:space="preserve">The Impact on Education and Academic Exchange</w:t>
      </w:r>
    </w:p>
    <w:p>
      <w:pPr>
        <w:pStyle w:val="FirstParagraph"/>
      </w:pPr>
      <w:r>
        <w:t xml:space="preserve">Córdoba’s status as an academic center further amplifies the role of the</w:t>
      </w:r>
      <w:r>
        <w:t xml:space="preserve"> </w:t>
      </w:r>
      <w:r>
        <w:rPr>
          <w:bCs/>
          <w:b/>
        </w:rPr>
        <w:t xml:space="preserve">Translator Interpreter</w:t>
      </w:r>
      <w:r>
        <w:t xml:space="preserve">. The National University of Córdoba attracts thousands of international students and researchers annually. These individuals often require assistance with academic materials, administrative procedures, and social integration. Here, the translator may handle scientific papers or legal immigration documents, while interpreters facilitate classroom discussions and orientation sessions. This academic exchange fosters a cosmopolitan atmosphere in</w:t>
      </w:r>
      <w:r>
        <w:t xml:space="preserve"> </w:t>
      </w:r>
      <w:r>
        <w:rPr>
          <w:bCs/>
          <w:b/>
        </w:rPr>
        <w:t xml:space="preserve">Argentina Córdoba</w:t>
      </w:r>
      <w:r>
        <w:t xml:space="preserve">, enriching the local intellectual life while allowing students to immerse themselves fully in their studies without being hindered by linguistic barriers. The presence of these professionals ensures that knowledge transfer is seamless, contributing to the city’s reputation as a center of learning.</w:t>
      </w:r>
    </w:p>
    <w:bookmarkEnd w:id="24"/>
    <w:bookmarkStart w:id="25" w:name="X5523eab4330a5fb7145f19ede0ea34cfc2fcb50"/>
    <w:p>
      <w:pPr>
        <w:pStyle w:val="Heading2"/>
      </w:pPr>
      <w:r>
        <w:t xml:space="preserve">Economic Implications and Professionalization</w:t>
      </w:r>
    </w:p>
    <w:p>
      <w:pPr>
        <w:pStyle w:val="FirstParagraph"/>
      </w:pPr>
      <w:r>
        <w:t xml:space="preserve">The growing reliance on linguistic services in</w:t>
      </w:r>
      <w:r>
        <w:t xml:space="preserve"> </w:t>
      </w:r>
      <w:r>
        <w:rPr>
          <w:bCs/>
          <w:b/>
        </w:rPr>
        <w:t xml:space="preserve">Argentina Córdoba</w:t>
      </w:r>
      <w:r>
        <w:t xml:space="preserve"> </w:t>
      </w:r>
      <w:r>
        <w:t xml:space="preserve">also has economic implications. As the city seeks to position itself as a competitive node in the global tech and tourism markets, the quality of communication becomes a factor in its competitiveness. Businesses are increasingly recognizing that investing in professional translation and interpretation yields returns by building trust with international clients. This trend is leading to a higher professionalization of the field within the region. Local associations and university programs are emphasizing rigorous training, ethical codes, and specialization (such as medical or legal interpreting). This shift ensures that the</w:t>
      </w:r>
      <w:r>
        <w:t xml:space="preserve"> </w:t>
      </w:r>
      <w:r>
        <w:rPr>
          <w:bCs/>
          <w:b/>
        </w:rPr>
        <w:t xml:space="preserve">Translator Interpreter</w:t>
      </w:r>
      <w:r>
        <w:t xml:space="preserve"> </w:t>
      </w:r>
      <w:r>
        <w:t xml:space="preserve">is viewed not as an auxiliary service provider but as a strategic partner in economic development.</w:t>
      </w:r>
    </w:p>
    <w:bookmarkEnd w:id="25"/>
    <w:bookmarkStart w:id="26" w:name="X474f1347854c2a5575008d686c4b2fec5908427"/>
    <w:p>
      <w:pPr>
        <w:pStyle w:val="Heading2"/>
      </w:pPr>
      <w:r>
        <w:t xml:space="preserve">Conclusion: A Call for Continued Advocacy and Excellence</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Argentina Córdoba</w:t>
      </w:r>
      <w:r>
        <w:t xml:space="preserve"> </w:t>
      </w:r>
      <w:r>
        <w:t xml:space="preserve">is indispensable. From bridging the gap between local dialects and international business partners to ensuring access to public services for diverse populations, these professionals are architects of understanding. They operate at the intersection of language, culture, and law, facilitating interactions that would otherwise be fraught with misunderstanding. As</w:t>
      </w:r>
      <w:r>
        <w:t xml:space="preserve"> </w:t>
      </w:r>
      <w:r>
        <w:rPr>
          <w:bCs/>
          <w:b/>
        </w:rPr>
        <w:t xml:space="preserve">Argentina Córdoba</w:t>
      </w:r>
      <w:r>
        <w:t xml:space="preserve"> </w:t>
      </w:r>
      <w:r>
        <w:t xml:space="preserve">continues to grow as a metropolitan center of education and industry, the demand for high-quality linguistic mediation will only increase. It is imperative that society recognizes the complexity and value of this profession. The</w:t>
      </w:r>
      <w:r>
        <w:t xml:space="preserve"> </w:t>
      </w:r>
      <w:r>
        <w:rPr>
          <w:bCs/>
          <w:b/>
        </w:rPr>
        <w:t xml:space="preserve">Translator Interpreter</w:t>
      </w:r>
      <w:r>
        <w:t xml:space="preserve"> </w:t>
      </w:r>
      <w:r>
        <w:t xml:space="preserve">does not just translate words; they translate meaning, intent, and culture, thereby fostering a more inclusive, connected, and prosperous Córdoba for all its residents and visitors alike.</w:t>
      </w:r>
    </w:p>
    <w:p>
      <w:pPr>
        <w:pStyle w:val="BodyText"/>
      </w:pPr>
      <w:r>
        <w:t xml:space="preserve">The future of communication in this region depends on maintaining high ethical standards and professional excellence among translators and interpreters. By doing so,</w:t>
      </w:r>
      <w:r>
        <w:t xml:space="preserve"> </w:t>
      </w:r>
      <w:r>
        <w:rPr>
          <w:bCs/>
          <w:b/>
        </w:rPr>
        <w:t xml:space="preserve">Argentina Córdoba</w:t>
      </w:r>
      <w:r>
        <w:t xml:space="preserve"> </w:t>
      </w:r>
      <w:r>
        <w:t xml:space="preserve">can continue to leverage its linguistic diversity as a strength, turning the challenges of multiculturalism into opportunities for deeper human connection and economic synergy.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Translator Interpreters in Argentina, Córdoba</dc:title>
  <dc:creator/>
  <cp:keywords/>
  <dcterms:created xsi:type="dcterms:W3CDTF">2026-07-29T10:32:06Z</dcterms:created>
  <dcterms:modified xsi:type="dcterms:W3CDTF">2026-07-29T10:32:06Z</dcterms:modified>
</cp:coreProperties>
</file>

<file path=docProps/custom.xml><?xml version="1.0" encoding="utf-8"?>
<Properties xmlns="http://schemas.openxmlformats.org/officeDocument/2006/custom-properties" xmlns:vt="http://schemas.openxmlformats.org/officeDocument/2006/docPropsVTypes"/>
</file>