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Australia,</w:t>
      </w:r>
      <w:r>
        <w:t xml:space="preserve"> </w:t>
      </w:r>
      <w:r>
        <w:t xml:space="preserve">Sydney</w:t>
      </w:r>
    </w:p>
    <w:bookmarkStart w:id="26" w:name="X19fc927da2fa08fb4ebd30cffa0b1cbeef5fcda"/>
    <w:p>
      <w:pPr>
        <w:pStyle w:val="Heading1"/>
      </w:pPr>
      <w:r>
        <w:t xml:space="preserve">Bridging the Divide: A Reflection on the Role of Translator and Interpreter in Australia, Sydney</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Navigating Linguistic Landscapes in a Multicultural Metropolis</w:t>
      </w:r>
    </w:p>
    <w:bookmarkStart w:id="20" w:name="Xf83948732cf25803dcf18e3259c666b0db59099"/>
    <w:p>
      <w:pPr>
        <w:pStyle w:val="Heading2"/>
      </w:pPr>
      <w:r>
        <w:t xml:space="preserve">Introduction: The Silence and the Sound of Communication</w:t>
      </w:r>
    </w:p>
    <w:p>
      <w:pPr>
        <w:pStyle w:val="FirstParagraph"/>
      </w:pPr>
      <w:r>
        <w:t xml:space="preserve">In the bustling heart of Australia, where the harbour glimmers under southern sun and skyscrapers pierce the sky, lies a complex social fabric woven from thousands of different languages. As I reflect on my engagement with professional services for communication across linguistic barriers, specifically focusing on the distinction between Translator and Interpreter within the unique context of</w:t>
      </w:r>
      <w:r>
        <w:t xml:space="preserve"> </w:t>
      </w:r>
      <w:r>
        <w:t xml:space="preserve">Australia Sydney</w:t>
      </w:r>
      <w:r>
        <w:t xml:space="preserve">, I am struck by how vital these roles are not merely as functional tools, but as essential pillars of equity and human connection. The city is a microcosm of global migration, yet without skilled mediators, this diversity could become a source of isolation rather than enrichment. This paper serves as a personal and professional reflection on the nuances of being a</w:t>
      </w:r>
      <w:r>
        <w:t xml:space="preserve"> </w:t>
      </w:r>
      <w:r>
        <w:t xml:space="preserve">Translator Interpreter</w:t>
      </w:r>
      <w:r>
        <w:t xml:space="preserve">, exploring the cognitive load, ethical responsibilities, and cultural bridging required to serve one of the most multicultural cities in the world.</w:t>
      </w:r>
    </w:p>
    <w:bookmarkEnd w:id="20"/>
    <w:bookmarkStart w:id="21" w:name="the-dual-nature-of-language-mediation"/>
    <w:p>
      <w:pPr>
        <w:pStyle w:val="Heading2"/>
      </w:pPr>
      <w:r>
        <w:t xml:space="preserve">The Dual Nature of Language Mediation</w:t>
      </w:r>
    </w:p>
    <w:p>
      <w:pPr>
        <w:pStyle w:val="FirstParagraph"/>
      </w:pPr>
      <w:r>
        <w:t xml:space="preserve">To understand the weight of this profession in a global hub like Sydney, one must first distinguish between translation and interpretation. While often used interchangeably by the general public, they represent two distinct cognitive processes. Translation is textual, allowing for research, revision, and precision over time. Interpretation is auditory or gestural, requiring real-time processing that borders on athletic endurance. In</w:t>
      </w:r>
      <w:r>
        <w:t xml:space="preserve"> </w:t>
      </w:r>
      <w:r>
        <w:t xml:space="preserve">Australia Sydney</w:t>
      </w:r>
      <w:r>
        <w:t xml:space="preserve">, where legal proceedings can drag on for weeks and medical appointments are often brief but critical, the interpreter faces a different set of pressures than the translator.</w:t>
      </w:r>
    </w:p>
    <w:p>
      <w:pPr>
        <w:pStyle w:val="BodyText"/>
      </w:pPr>
      <w:r>
        <w:t xml:space="preserve">My reflection here centers on the immediacy of interpretation. When an individual arrives at a clinic in Chippendale or appears in a court in Parramatta, they do not have the luxury of drafting and redrafting. The</w:t>
      </w:r>
      <w:r>
        <w:t xml:space="preserve"> </w:t>
      </w:r>
      <w:r>
        <w:t xml:space="preserve">Translator Interpreter</w:t>
      </w:r>
      <w:r>
        <w:t xml:space="preserve"> </w:t>
      </w:r>
      <w:r>
        <w:t xml:space="preserve">must act as a conduit, ensuring that intent is preserved while managing tone, register, and emotion. It is a performance of neutrality that demands absolute immersion. I have come to realize that the interpreter does not just translate words; they translate context. In Sydney’s diverse neighborhoods such as Canterbury-Bankstown or Liverpool, slang and idiomatic expressions are prevalent even among native speakers. For a non-native speaker, navigating these nuances without an interpreter is akin to walking through a minefield blindfolded.</w:t>
      </w:r>
    </w:p>
    <w:bookmarkEnd w:id="21"/>
    <w:bookmarkStart w:id="22" w:name="X3b521f2e756e6d95897827c88baa19bad7d57f9"/>
    <w:p>
      <w:pPr>
        <w:pStyle w:val="Heading2"/>
      </w:pPr>
      <w:r>
        <w:t xml:space="preserve">The Sydney Context: A Microcosm of Global Needs</w:t>
      </w:r>
    </w:p>
    <w:p>
      <w:pPr>
        <w:pStyle w:val="FirstParagraph"/>
      </w:pPr>
      <w:r>
        <w:t xml:space="preserve">Sydney’s demographic makeup is staggering. From Lebanese communities in Auburn to Vietnamese populations in Cabramatta, the city hosts vibrant enclaves that maintain strong ties to their heritage languages. However, integration into Australian society requires access to services that are often conducted exclusively in English. This creates a paradox where individuals are physically present but linguistically excluded.</w:t>
      </w:r>
    </w:p>
    <w:p>
      <w:pPr>
        <w:pStyle w:val="BodyText"/>
      </w:pPr>
      <w:r>
        <w:t xml:space="preserve">Reflecting on this dynamic reveals the profound social justice aspect of being a</w:t>
      </w:r>
      <w:r>
        <w:t xml:space="preserve"> </w:t>
      </w:r>
      <w:r>
        <w:t xml:space="preserve">Translator Interpreter</w:t>
      </w:r>
      <w:r>
        <w:t xml:space="preserve"> </w:t>
      </w:r>
      <w:r>
        <w:t xml:space="preserve">in</w:t>
      </w:r>
      <w:r>
        <w:t xml:space="preserve"> </w:t>
      </w:r>
      <w:r>
        <w:t xml:space="preserve">Australia Sydney</w:t>
      </w:r>
      <w:r>
        <w:t xml:space="preserve">. It is not merely about converting English to Mandarin, Arabic, or Hindi; it is about empowering individuals to participate fully in civic life. Whether it involves translating consent forms for surgery or interpreting witness testimony during a trial, the professional acts as the gatekeeper of rights. I have observed that when communication breaks down due to linguistic barriers, trust erodes rapidly. Conversely, when a skilled interpreter facilitates dialogue with empathy and precision, trust is restored. The role is therefore therapeutic in nature as much as it is functional.</w:t>
      </w:r>
    </w:p>
    <w:bookmarkEnd w:id="22"/>
    <w:bookmarkStart w:id="23" w:name="ethical-dilemmas-and-cultural-mediation"/>
    <w:p>
      <w:pPr>
        <w:pStyle w:val="Heading2"/>
      </w:pPr>
      <w:r>
        <w:t xml:space="preserve">Ethical Dilemmas and Cultural Mediation</w:t>
      </w:r>
    </w:p>
    <w:p>
      <w:pPr>
        <w:pStyle w:val="FirstParagraph"/>
      </w:pPr>
      <w:r>
        <w:t xml:space="preserve">One of the most challenging aspects of this reflection involves the ethical boundaries of the profession. In many cultures, direct translation may be considered rude or aggressive. However, in Australian legal and medical frameworks, directness is often valued for clarity. The</w:t>
      </w:r>
      <w:r>
        <w:t xml:space="preserve"> </w:t>
      </w:r>
      <w:r>
        <w:t xml:space="preserve">Translator Interpreter</w:t>
      </w:r>
      <w:r>
        <w:t xml:space="preserve"> </w:t>
      </w:r>
      <w:r>
        <w:t xml:space="preserve">must navigate these cultural collisions without imposing their own biases nor altering the speaker’s message.</w:t>
      </w:r>
    </w:p>
    <w:p>
      <w:pPr>
        <w:pStyle w:val="BodyText"/>
      </w:pPr>
      <w:r>
        <w:t xml:space="preserve">I recall instances where I had to decide whether to explain a cultural concept that would clarify intent or to remain strictly literal. In Sydney’s high-stakes environment, such decisions carry weight. For example, in family law disputes common in suburban courts across the city, emotional subtext is crucial. An interpreter who simply translates words may miss the underlying tension that affects the outcome of custody arrangements or financial settlements. Thus, the role evolves from linguistic mediation to cultural interpretation. This requires a deep understanding not only of languages but of Australian societal norms and values.</w:t>
      </w:r>
    </w:p>
    <w:bookmarkEnd w:id="23"/>
    <w:bookmarkStart w:id="24" w:name="Xbe56af5054389c11d1e7cdd3841be7d80d87c00"/>
    <w:p>
      <w:pPr>
        <w:pStyle w:val="Heading2"/>
      </w:pPr>
      <w:r>
        <w:t xml:space="preserve">The Psychological Toll and Professional Resilience</w:t>
      </w:r>
    </w:p>
    <w:p>
      <w:pPr>
        <w:pStyle w:val="FirstParagraph"/>
      </w:pPr>
      <w:r>
        <w:t xml:space="preserve">We must also acknowledge the emotional labor involved in this profession. Interpreters frequently deal with trauma, whether it is interpreting refugee testimony regarding persecution or medical diagnosis information for terminal illnesses. This secondary trauma can accumulate over time, leading to burnout. Reflecting on my own experiences or those of colleagues in Sydney’s professional networks highlights the need for robust support systems.</w:t>
      </w:r>
    </w:p>
    <w:p>
      <w:pPr>
        <w:pStyle w:val="BodyText"/>
      </w:pPr>
      <w:r>
        <w:t xml:space="preserve">Being a</w:t>
      </w:r>
      <w:r>
        <w:t xml:space="preserve"> </w:t>
      </w:r>
      <w:r>
        <w:t xml:space="preserve">Translator Interpreter</w:t>
      </w:r>
      <w:r>
        <w:t xml:space="preserve"> </w:t>
      </w:r>
      <w:r>
        <w:t xml:space="preserve">means carrying the stories of others while maintaining a professional detachment that allows for clear thinking. It is a delicate balance. The environment in Sydney, with its fast pace and competitive service sector, can sometimes undervalue this emotional complexity. However, recognizing the human element behind every language pair strengthens the profession’s integrity.</w:t>
      </w:r>
    </w:p>
    <w:bookmarkEnd w:id="24"/>
    <w:bookmarkStart w:id="25" w:name="conclusion-the-bridge-builder"/>
    <w:p>
      <w:pPr>
        <w:pStyle w:val="Heading2"/>
      </w:pPr>
      <w:r>
        <w:t xml:space="preserve">Conclusion: The Bridge Builder</w:t>
      </w:r>
    </w:p>
    <w:p>
      <w:pPr>
        <w:pStyle w:val="FirstParagraph"/>
      </w:pPr>
      <w:r>
        <w:t xml:space="preserve">In conclusion, my reflection on the role of Translator and Interpreter in</w:t>
      </w:r>
      <w:r>
        <w:t xml:space="preserve"> </w:t>
      </w:r>
      <w:r>
        <w:t xml:space="preserve">Australia Sydney</w:t>
      </w:r>
      <w:r>
        <w:t xml:space="preserve"> </w:t>
      </w:r>
      <w:r>
        <w:t xml:space="preserve">leads me to view these professionals as essential bridge builders. They construct pathways over chasms of misunderstanding that threaten social cohesion. As Sydney continues to grow more diverse, the demand for high-quality linguistic services will only increase. The city’s success depends not just on economic growth but on inclusive policies that recognize language access as a fundamental right.</w:t>
      </w:r>
    </w:p>
    <w:p>
      <w:pPr>
        <w:pStyle w:val="BodyText"/>
      </w:pPr>
      <w:r>
        <w:t xml:space="preserve">The</w:t>
      </w:r>
      <w:r>
        <w:t xml:space="preserve"> </w:t>
      </w:r>
      <w:r>
        <w:t xml:space="preserve">Translator Interpreter</w:t>
      </w:r>
      <w:r>
        <w:t xml:space="preserve"> </w:t>
      </w:r>
      <w:r>
        <w:t xml:space="preserve">is not a passive vessel for words but an active participant in shaping outcomes. They bring clarity to confusion, justice to inequality, and voice to the voiceless. In the vibrant yet complex tapestry of Sydney life, their work ensures that no one is left behind due to language barriers. As we look toward the future, it is imperative that society values these professionals not as ancillary services but as core contributors to democracy and public health in Australia.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Translator and Interpreter in Australia, Sydney</dc:title>
  <dc:creator/>
  <dc:language>en</dc:language>
  <cp:keywords/>
  <dcterms:created xsi:type="dcterms:W3CDTF">2026-07-29T14:15:25Z</dcterms:created>
  <dcterms:modified xsi:type="dcterms:W3CDTF">2026-07-29T14:15:25Z</dcterms:modified>
</cp:coreProperties>
</file>

<file path=docProps/custom.xml><?xml version="1.0" encoding="utf-8"?>
<Properties xmlns="http://schemas.openxmlformats.org/officeDocument/2006/custom-properties" xmlns:vt="http://schemas.openxmlformats.org/officeDocument/2006/docPropsVTypes"/>
</file>