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Chile</w:t>
      </w:r>
      <w:r>
        <w:t xml:space="preserve"> </w:t>
      </w:r>
      <w:r>
        <w:t xml:space="preserve">Santiago</w:t>
      </w:r>
    </w:p>
    <w:bookmarkStart w:id="26" w:name="X17749178db48e10d006e73711d4acf964dbe60a"/>
    <w:p>
      <w:pPr>
        <w:pStyle w:val="Heading1"/>
      </w:pPr>
      <w:r>
        <w:t xml:space="preserve">Bridging Cultures in the Heart of the Andes: A Reflection on Translation and Interpretation in Chile Santiago</w:t>
      </w:r>
    </w:p>
    <w:p>
      <w:pPr>
        <w:pStyle w:val="FirstParagraph"/>
      </w:pPr>
      <w:r>
        <w:t xml:space="preserve">A Reflective Analysis on Linguistic Mediation in a Globalizing Metropolis</w:t>
      </w:r>
    </w:p>
    <w:p>
      <w:pPr>
        <w:pStyle w:val="BodyText"/>
      </w:pPr>
      <w:r>
        <w:t xml:space="preserve">In an era defined by rapid globalization, the ability to communicate across linguistic boundaries is no longer merely a professional skill; it is a fundamental pillar of international cooperation, economic development, and social cohesion. As I reflect upon the intricate world of language mediation, my thoughts inevitably drift toward one specific locus that embodies these dynamics:</w:t>
      </w:r>
      <w:r>
        <w:t xml:space="preserve"> </w:t>
      </w:r>
      <w:r>
        <w:rPr>
          <w:bCs/>
          <w:b/>
        </w:rPr>
        <w:t xml:space="preserve">Chile Santiago</w:t>
      </w:r>
      <w:r>
        <w:t xml:space="preserve">. This vibrant capital city serves not only as the political and economic heart of Chile but also as a microcosm of global diversity. Within this context, the roles of the</w:t>
      </w:r>
      <w:r>
        <w:t xml:space="preserve"> </w:t>
      </w:r>
      <w:r>
        <w:rPr>
          <w:bCs/>
          <w:b/>
        </w:rPr>
        <w:t xml:space="preserve">Translator</w:t>
      </w:r>
      <w:r>
        <w:t xml:space="preserve"> </w:t>
      </w:r>
      <w:r>
        <w:t xml:space="preserve">and</w:t>
      </w:r>
    </w:p>
    <w:p>
      <w:pPr>
        <w:pStyle w:val="BodyText"/>
      </w:pPr>
      <w:r>
        <w:t xml:space="preserve">Interpreter—two often conflated yet distinct disciplines—become critically significant. This reflection paper explores the nuances, challenges, and profound impact of these professions in the specific cultural and geopolitical landscape of Chile Santiago.</w:t>
      </w:r>
    </w:p>
    <w:bookmarkStart w:id="20" w:name="Xe7ce417c9b267e7676129e5911abef3160a1673"/>
    <w:p>
      <w:pPr>
        <w:pStyle w:val="Heading2"/>
      </w:pPr>
      <w:r>
        <w:t xml:space="preserve">The Distinction Between Translator and Interpreter</w:t>
      </w:r>
    </w:p>
    <w:p>
      <w:pPr>
        <w:pStyle w:val="FirstParagraph"/>
      </w:pPr>
      <w:r>
        <w:t xml:space="preserve">To understand the value proposition within Chile Santiago, one must first appreciate the dichotomy between translation and interpretation. While both involve converting meaning from one language to another, their modalities differ significantly. A translator works with written text, allowing for deep analysis, research, and revision before delivering a polished product. An interpreter, conversely operates in real-time or near-real-time spoken environments demanding split-second decision-making memory retention and the ability to maintain composure under pressure.</w:t>
      </w:r>
    </w:p>
    <w:p>
      <w:pPr>
        <w:pStyle w:val="BodyText"/>
      </w:pPr>
      <w:r>
        <w:t xml:space="preserve">In Santiago both professionals play complementary roles. The translator ensures that legal contracts scientific studies cultural literature are accurately rendered for permanent record whereas the interpreter facilitates dialogue in diplomatic negotiations courtrooms hospitals and business meetings. In a city as dynamic as Chile Santiago this distinction is vital because the pace of life demands immediate solutions through interpretation while long-term planning requires precise translation.</w:t>
      </w:r>
    </w:p>
    <w:bookmarkEnd w:id="20"/>
    <w:bookmarkStart w:id="21" w:name="X4440dbc86bd31087df537e002fa91345ce9fc64"/>
    <w:p>
      <w:pPr>
        <w:pStyle w:val="Heading2"/>
      </w:pPr>
      <w:r>
        <w:t xml:space="preserve">The Linguistic Landscape of Chile Santiago</w:t>
      </w:r>
    </w:p>
    <w:p>
      <w:pPr>
        <w:pStyle w:val="FirstParagraph"/>
      </w:pPr>
      <w:r>
        <w:t xml:space="preserve">Santiago is a melting pot of languages and dialects. While Spanish is the dominant language spoken by the vast majority there is a growing presence of indigenous languages such as Mapudungun Quechua and Aymara among other communities also immigrants from across Latin America Europe Asia and beyond bring their linguistic heritage with them making Chile Santiago one of the most linguistically diverse cities in South America. This diversity creates a unique demand for professional language services that go beyond simple English-Spanish conversion.</w:t>
      </w:r>
    </w:p>
    <w:p>
      <w:pPr>
        <w:pStyle w:val="BodyText"/>
      </w:pPr>
      <w:r>
        <w:t xml:space="preserve">For instance in the healthcare sector an interpreter may be required to bridge the gap between a Spanish-speaking doctor and a Quechua-speaking patient from rural regions or an English-speaking tourist with acute medical needs. In legal settings translators must navigate complex terminology related to immigration law human rights and intellectual property ensuring that justice is served regardless of language barriers. The cultural sensitivity required in these scenarios cannot be overstated; it is not enough to translate words one must convey intent empathy and context.</w:t>
      </w:r>
    </w:p>
    <w:bookmarkEnd w:id="21"/>
    <w:bookmarkStart w:id="22" w:name="economic-and-diplomatic-implications"/>
    <w:p>
      <w:pPr>
        <w:pStyle w:val="Heading2"/>
      </w:pPr>
      <w:r>
        <w:t xml:space="preserve">Economic and Diplomatic Implications</w:t>
      </w:r>
    </w:p>
    <w:p>
      <w:pPr>
        <w:pStyle w:val="FirstParagraph"/>
      </w:pPr>
      <w:r>
        <w:t xml:space="preserve">Chile Santiago has positioned itself as a gateway to South America attracting foreign investment trade partnerships and diplomatic missions from around the world. The city hosts numerous international conferences summits and corporate headquarters where effective communication is paramount. Here the interpreter becomes an unsung hero of diplomacy facilitating trust and understanding between stakeholders who may share little common ground beyond their shared interest in collaboration.</w:t>
      </w:r>
    </w:p>
    <w:p>
      <w:pPr>
        <w:pStyle w:val="BodyText"/>
      </w:pPr>
      <w:r>
        <w:t xml:space="preserve">Similarly translators enable Chilean businesses to expand globally by localizing marketing materials website content technical documentation and branding strategies. A poorly translated brochure or contract can lead to misunderstandings financial losses reputational damage even legal disputes thus the accuracy and cultural appropriateness of translation are directly linked to economic success. In this sense professional translators serve as strategic assets helping Chile Santiago remain competitive on the international stage.</w:t>
      </w:r>
    </w:p>
    <w:bookmarkEnd w:id="22"/>
    <w:bookmarkStart w:id="23" w:name="cultural-preservation-and-identity"/>
    <w:p>
      <w:pPr>
        <w:pStyle w:val="Heading2"/>
      </w:pPr>
      <w:r>
        <w:t xml:space="preserve">Cultural Preservation and Identity</w:t>
      </w:r>
    </w:p>
    <w:p>
      <w:pPr>
        <w:pStyle w:val="FirstParagraph"/>
      </w:pPr>
      <w:r>
        <w:t xml:space="preserve">Beyond practical applications translation also plays a crucial role in preserving cultural identity. Through literature film music poetry translators bring Chilean voices to global audiences allowing them to appreciate and learn from our rich heritage. Conversely they introduce international perspectives into Chilean society enriching local culture fostering tolerance and broadening horizons.</w:t>
      </w:r>
    </w:p>
    <w:p>
      <w:pPr>
        <w:pStyle w:val="BodyText"/>
      </w:pPr>
      <w:r>
        <w:t xml:space="preserve">In recent years there has been a renewed interest in indigenous knowledge systems traditional practices ecological wisdom all of which are often transmitted orally or through localized written forms. Interpreters working with Mapuche elders community leaders or activists help ensure that these voices are heard in national policy discussions environmental debates and educational reforms this process empowers marginalized communities strengthens social cohesion and promotes inclusive development.</w:t>
      </w:r>
    </w:p>
    <w:bookmarkEnd w:id="23"/>
    <w:bookmarkStart w:id="24" w:name="X75daa985a4d81fb9128f22bc8573801392cbdb6"/>
    <w:p>
      <w:pPr>
        <w:pStyle w:val="Heading2"/>
      </w:pPr>
      <w:r>
        <w:t xml:space="preserve">Ethical Challenges and Professional Standards</w:t>
      </w:r>
    </w:p>
    <w:p>
      <w:pPr>
        <w:pStyle w:val="FirstParagraph"/>
      </w:pPr>
      <w:r>
        <w:t xml:space="preserve">The work of translators and interpreters is fraught with ethical dilemmas. Confidentiality impartiality accuracy professionalism are core values that guide practitioners but real-world situations often test these principles to their limits. For example an interpreter working in a domestic violence case must remain neutral despite potentially disturbing content while simultaneously ensuring victim safety and empowerment. Similarly a translator handling classified government documents must balance transparency with security concerns.</w:t>
      </w:r>
    </w:p>
    <w:p>
      <w:pPr>
        <w:pStyle w:val="BodyText"/>
      </w:pPr>
      <w:r>
        <w:t xml:space="preserve">In Chile Santiago the profession is increasingly recognizing the need for standardized training certification and ethical guidelines to uphold integrity and quality. Organizations dedicated to promoting excellence in language services are working tirelessly to educate clients about what constitutes professional practice empowering them make informed choices when hiring translators or interpreters this effort not only elevates the status of the profession but also enhances public confidence in language-mediated interactions.</w:t>
      </w:r>
    </w:p>
    <w:bookmarkEnd w:id="24"/>
    <w:bookmarkStart w:id="25" w:name="conclusion"/>
    <w:p>
      <w:pPr>
        <w:pStyle w:val="Heading2"/>
      </w:pPr>
      <w:r>
        <w:t xml:space="preserve">Conclusion</w:t>
      </w:r>
    </w:p>
    <w:p>
      <w:pPr>
        <w:pStyle w:val="FirstParagraph"/>
      </w:pPr>
      <w:r>
        <w:t xml:space="preserve">In conclusion my reflection on the roles of translator and interpreter in Chile Santiago reveals a complex interplay between language culture economy politics and ethics. These professionals are far more than mere conduits of words; they are architects of understanding builders of bridges facilitators peace and prosperity. As Chile Santiago continues to evolve as a global hub so too will the demands placed upon those who speak multiple tongues wield pen microphone with skill precision compassion.</w:t>
      </w:r>
    </w:p>
    <w:p>
      <w:pPr>
        <w:pStyle w:val="BodyText"/>
      </w:pPr>
      <w:r>
        <w:t xml:space="preserve">The future holds exciting possibilities for innovation in language technology artificial intelligence machine learning all promising to transform how we communicate yet they cannot replace the human touch empathy creativity discernment that only trained professionals bring to their craft. Therefore investing in quality translation interpretation services is not just a practical necessity but a moral imperative one that reflects our commitment to inclusivity equity and mutual respect.</w:t>
      </w:r>
    </w:p>
    <w:p>
      <w:pPr>
        <w:pStyle w:val="BodyText"/>
      </w:pPr>
      <w:r>
        <w:t xml:space="preserve">As I look ahead I am optimistic about the continued growth and recognition of these vital professions in Chile Santiago where every conversation mediated every document translated brings us closer together across divides of tongue tradition territory. In doing so we affirm the timeless truth that words have power when wielded wisely.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Translator and Interpreter in Chile Santiago</dc:title>
  <dc:creator/>
  <dc:language>en</dc:language>
  <cp:keywords/>
  <dcterms:created xsi:type="dcterms:W3CDTF">2026-07-29T11:32:40Z</dcterms:created>
  <dcterms:modified xsi:type="dcterms:W3CDTF">2026-07-29T11:32:40Z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