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France</w:t>
      </w:r>
      <w:r>
        <w:t xml:space="preserve"> </w:t>
      </w:r>
      <w:r>
        <w:t xml:space="preserve">Lyon</w:t>
      </w:r>
    </w:p>
    <w:bookmarkStart w:id="30" w:name="X27fcab9b7628c61fe59ee959431904014f561d1"/>
    <w:p>
      <w:pPr>
        <w:pStyle w:val="Heading1"/>
      </w:pPr>
      <w:r>
        <w:t xml:space="preserve">Bridging Cultures: A Reflection on the Translator and Interpreter in France Lyon</w:t>
      </w:r>
    </w:p>
    <w:p>
      <w:pPr>
        <w:pStyle w:val="FirstParagraph"/>
      </w:pPr>
      <w:r>
        <w:br/>
      </w:r>
    </w:p>
    <w:p>
      <w:pPr>
        <w:pStyle w:val="BodyText"/>
      </w:pPr>
      <w:r>
        <w:t xml:space="preserve">The city of Lyon, often referred to as the gastronomic capital of France, is much more than a hub for culinary excellence. Nestled at the confluence of the Rhône and Saône rivers, it serves as a historical crossroads between Europe and beyond. In this dynamic context, where commerce, diplomacy, tourism intersect with deep-rooted traditions lies a critical yet often overlooked profession: that of the translator and interpreter. This reflection paper explores the nuanced role these linguistic professionals play in France Lyon today analyzing how they facilitate communication not just through words but by bridging cultural divides in one of Europe's most vibrant metropolitan areas.</w:t>
      </w:r>
    </w:p>
    <w:bookmarkStart w:id="20" w:name="the-linguistic-landscape-of-france-lyon"/>
    <w:p>
      <w:pPr>
        <w:pStyle w:val="Heading2"/>
      </w:pPr>
      <w:r>
        <w:t xml:space="preserve">The Linguistic Landscape of France Lyon</w:t>
      </w:r>
    </w:p>
    <w:p>
      <w:pPr>
        <w:pStyle w:val="FirstParagraph"/>
      </w:pPr>
      <w:r>
        <w:br/>
      </w:r>
    </w:p>
    <w:p>
      <w:pPr>
        <w:pStyle w:val="BodyText"/>
      </w:pPr>
      <w:r>
        <w:t xml:space="preserve">France is a nation with a rich history and strong linguistic heritage, where French is the primary language spoken. However, as an international city with significant immigrant populations and global business ties France Lyon presents a unique linguistic landscape. The presence of diverse communities from North Africa West Asia Sub-Saharan Africa Latin America East Asia necessitates robust interpretation services to ensure equitable access to public services healthcare education and legal systems.</w:t>
      </w:r>
    </w:p>
    <w:p>
      <w:pPr>
        <w:pStyle w:val="BodyText"/>
      </w:pPr>
      <w:r>
        <w:t xml:space="preserve">In this setting the translator and interpreter are not merely language converters; they are cultural mediators who enable integration participation in society and effective governance. Their work supports the principles of inclusivity that modern European cities strive for while respecting individual linguistic rights as protected under various international conventions including those advocated by the United Nations and UNESCO.</w:t>
      </w:r>
    </w:p>
    <w:bookmarkEnd w:id="20"/>
    <w:bookmarkStart w:id="22" w:name="Xfd1aa8b8a7fa529c5554fd210018d7d28bde2ff"/>
    <w:p>
      <w:pPr>
        <w:pStyle w:val="Heading2"/>
      </w:pPr>
      <w:r>
        <w:t xml:space="preserve">The Role of the Translator in Administrative Legal contexts</w:t>
      </w:r>
    </w:p>
    <w:p>
      <w:pPr>
        <w:pStyle w:val="FirstParagraph"/>
      </w:pPr>
      <w:r>
        <w:br/>
      </w:r>
    </w:p>
    <w:p>
      <w:pPr>
        <w:pStyle w:val="BodyText"/>
      </w:pPr>
      <w:r>
        <w:t xml:space="preserve">In France Lyon administrative processes often require precise documentation translated into or from French. Whether it is immigration paperwork business contracts academic certificates or medical reports accuracy is paramount. A single misinterpretation can have severe consequences impacting lives livelihoods and legal outcomes.</w:t>
      </w:r>
    </w:p>
    <w:bookmarkStart w:id="21" w:name="certification-and-professional-standards"/>
    <w:p>
      <w:pPr>
        <w:pStyle w:val="Heading3"/>
      </w:pPr>
      <w:r>
        <w:t xml:space="preserve">Certification and Professional Standards</w:t>
      </w:r>
    </w:p>
    <w:p>
      <w:pPr>
        <w:pStyle w:val="FirstParagraph"/>
      </w:pPr>
      <w:r>
        <w:br/>
      </w:r>
    </w:p>
    <w:p>
      <w:pPr>
        <w:pStyle w:val="BodyText"/>
      </w:pPr>
      <w:r>
        <w:t xml:space="preserve">The role of the certified translator in France Lyon involves adherence to strict professional standards set by organizations such as the Fédération Française des Traducteurs (FFT). These professionals must demonstrate not only linguistic proficiency but also subject matter expertise particularly when dealing with legal medical or technical texts. Their work ensures that non French speakers can navigate complex bureaucratic structures without misunderstanding their rights and obligations.</w:t>
      </w:r>
    </w:p>
    <w:bookmarkEnd w:id="21"/>
    <w:bookmarkEnd w:id="22"/>
    <w:bookmarkStart w:id="24" w:name="X2938072dfb64ed3d67e069a0ffa458e9aa534a5"/>
    <w:p>
      <w:pPr>
        <w:pStyle w:val="Heading2"/>
      </w:pPr>
      <w:r>
        <w:t xml:space="preserve">The Human Element: Interpreting in Real-Time Settings</w:t>
      </w:r>
    </w:p>
    <w:p>
      <w:pPr>
        <w:pStyle w:val="FirstParagraph"/>
      </w:pPr>
      <w:r>
        <w:br/>
      </w:r>
    </w:p>
    <w:p>
      <w:pPr>
        <w:pStyle w:val="BodyText"/>
      </w:pPr>
      <w:r>
        <w:t xml:space="preserve">While written translation deals with static text interpreting is a dynamic process requiring real time cognitive processing empathy and cultural sensitivity. In France Lyon interpreters frequently work in hospitals courthouses police stations and social service agencies where high stakes decisions are made.</w:t>
      </w:r>
    </w:p>
    <w:bookmarkStart w:id="23" w:name="cultural-mediation"/>
    <w:p>
      <w:pPr>
        <w:pStyle w:val="Heading3"/>
      </w:pPr>
      <w:r>
        <w:t xml:space="preserve">Cultural Mediation</w:t>
      </w:r>
    </w:p>
    <w:p>
      <w:pPr>
        <w:pStyle w:val="FirstParagraph"/>
      </w:pPr>
      <w:r>
        <w:br/>
      </w:r>
    </w:p>
    <w:p>
      <w:pPr>
        <w:pStyle w:val="BodyText"/>
      </w:pPr>
      <w:r>
        <w:t xml:space="preserve">An interpreter does more than translate words; they convey meaning tone intent and cultural context. For example idiomatic expressions humor sarcasm or references to local customs may not have direct equivalents in other languages. In these moments the interpreter becomes a cultural ambassador helping both parties understand each other on deeper levels beyond literal translation.</w:t>
      </w:r>
    </w:p>
    <w:bookmarkEnd w:id="23"/>
    <w:bookmarkEnd w:id="24"/>
    <w:bookmarkStart w:id="26" w:name="X18bc5e1dd0586fac79f780793eb68d22c2e6df4"/>
    <w:p>
      <w:pPr>
        <w:pStyle w:val="Heading2"/>
      </w:pPr>
      <w:r>
        <w:t xml:space="preserve">Challenges Faced by Translator Interpret Professionals in France Lyon</w:t>
      </w:r>
    </w:p>
    <w:p>
      <w:pPr>
        <w:pStyle w:val="FirstParagraph"/>
      </w:pPr>
      <w:r>
        <w:br/>
      </w:r>
    </w:p>
    <w:p>
      <w:pPr>
        <w:pStyle w:val="BodyText"/>
      </w:pPr>
      <w:r>
        <w:t xml:space="preserve">Despite their importance translator and interpreter professionals face numerous challenges including emotional strain from dealing with traumatic stories in legal or medical settings lack of recognition within broader professional circles financial instability due to gig economy trends and ongoing debates about whether machine translation can replace human expertise.</w:t>
      </w:r>
    </w:p>
    <w:bookmarkStart w:id="25" w:name="the-impact-of-technology"/>
    <w:p>
      <w:pPr>
        <w:pStyle w:val="Heading3"/>
      </w:pPr>
      <w:r>
        <w:t xml:space="preserve">The Impact of Technology</w:t>
      </w:r>
    </w:p>
    <w:p>
      <w:pPr>
        <w:pStyle w:val="FirstParagraph"/>
      </w:pPr>
      <w:r>
        <w:br/>
      </w:r>
    </w:p>
    <w:p>
      <w:pPr>
        <w:pStyle w:val="BodyText"/>
      </w:pPr>
      <w:r>
        <w:t xml:space="preserve">Artificial intelligence and machine translation tools have made significant strides in recent years offering quick translations for simple phrases. However these systems often fail to capture nuance cultural sensitivity or context especially in complex situations like legal proceedings or mental health counseling. In France Lyon many institutions recognize this limitation and continue to value human interpreters for their ability to handle subtle interpersonal dynamics.</w:t>
      </w:r>
    </w:p>
    <w:bookmarkEnd w:id="25"/>
    <w:bookmarkEnd w:id="26"/>
    <w:bookmarkStart w:id="28" w:name="X329537e3c905b5a418ee76686fdb87e81bfeb7e"/>
    <w:p>
      <w:pPr>
        <w:pStyle w:val="Heading2"/>
      </w:pPr>
      <w:r>
        <w:t xml:space="preserve">The Future of Interpreting in a Multicultural Society</w:t>
      </w:r>
    </w:p>
    <w:p>
      <w:pPr>
        <w:pStyle w:val="FirstParagraph"/>
      </w:pPr>
      <w:r>
        <w:br/>
      </w:r>
    </w:p>
    <w:p>
      <w:pPr>
        <w:pStyle w:val="BodyText"/>
      </w:pPr>
      <w:r>
        <w:t xml:space="preserve">As globalization continues France Lyon will remain a melting pot of cultures languages and perspectives. The demand for qualified translators interpreters will likely grow alongside efforts to promote diversity equity inclusion within public services private enterprises and educational institutions.</w:t>
      </w:r>
    </w:p>
    <w:bookmarkStart w:id="27" w:name="Xec2759c228d7112d71fe92c31a70538abd0ff8d"/>
    <w:p>
      <w:pPr>
        <w:pStyle w:val="Heading3"/>
      </w:pPr>
      <w:r>
        <w:t xml:space="preserve">Educational Opportunities and Professional Development</w:t>
      </w:r>
    </w:p>
    <w:p>
      <w:pPr>
        <w:pStyle w:val="FirstParagraph"/>
      </w:pPr>
      <w:r>
        <w:br/>
      </w:r>
    </w:p>
    <w:p>
      <w:pPr>
        <w:pStyle w:val="BodyText"/>
      </w:pPr>
      <w:r>
        <w:t xml:space="preserve">To meet this growing need there must be investment in training programs that combine linguistic skills with cultural competence ethics technology literacy trauma informed practice. Institutions such as Lyon Saint Louis University offer specialized degrees in translation interpreting which prepare students for real world challenges faced by professionals working in multicultural environments.</w:t>
      </w:r>
    </w:p>
    <w:bookmarkEnd w:id="27"/>
    <w:bookmarkEnd w:id="28"/>
    <w:bookmarkStart w:id="29" w:name="conclusion"/>
    <w:p>
      <w:pPr>
        <w:pStyle w:val="Heading2"/>
      </w:pPr>
      <w:r>
        <w:t xml:space="preserve">Conclusion</w:t>
      </w:r>
    </w:p>
    <w:p>
      <w:pPr>
        <w:pStyle w:val="FirstParagraph"/>
      </w:pPr>
      <w:r>
        <w:br/>
      </w:r>
    </w:p>
    <w:p>
      <w:pPr>
        <w:pStyle w:val="BodyText"/>
      </w:pPr>
      <w:r>
        <w:t xml:space="preserve">The translator and interpreter plays a vital role in shaping how people experience life France Lyon whether they are newcomers seeking integration locals accessing essential services or international visitors exploring its cultural offerings. These professionals serve as bridges across linguistic barriers fostering understanding mutual respect cooperation among diverse communities.</w:t>
      </w:r>
    </w:p>
    <w:p>
      <w:pPr>
        <w:pStyle w:val="BodyText"/>
      </w:pPr>
      <w:r>
        <w:t xml:space="preserve">In reflecting on their contribution one realizes that language is not just a tool for communication but also a reflection of identity power relations social structures. By valuing and supporting this profession we contribute to building a more inclusive equitable society where everyone regardless of native tongue can participate fully in civic life thrive economically find belonging spiritually.</w:t>
      </w:r>
    </w:p>
    <w:p>
      <w:pPr>
        <w:pStyle w:val="BodyText"/>
      </w:pPr>
      <w:r>
        <w:t xml:space="preserve">Ultimately the story of France Lyon is also the story its many voices each adding richness texture depth to its cultural fabric. The translator interpreter ensures those voices are heard understood celebrated ensuring that no one remains silent marginalized or excluded from the narrative shared community experience.</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Translator and Interpreter in France Lyon</dc:title>
  <dc:creator/>
  <dc:language>en</dc:language>
  <cp:keywords/>
  <dcterms:created xsi:type="dcterms:W3CDTF">2026-07-29T18:34:20Z</dcterms:created>
  <dcterms:modified xsi:type="dcterms:W3CDTF">2026-07-29T18:34:20Z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