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Rome</w:t>
      </w:r>
    </w:p>
    <w:bookmarkStart w:id="26" w:name="X7a564466c7f94315079c71b082543966fa82312"/>
    <w:p>
      <w:pPr>
        <w:pStyle w:val="Heading1"/>
      </w:pPr>
      <w:r>
        <w:t xml:space="preserve">Bridging Worlds in the Eternal City:</w:t>
      </w:r>
      <w:r>
        <w:br/>
      </w:r>
      <w:r>
        <w:t xml:space="preserve">A Reflection on Being a Translator Interpreter in Italy Rome</w:t>
      </w:r>
    </w:p>
    <w:p>
      <w:pPr>
        <w:pStyle w:val="FirstParagraph"/>
      </w:pPr>
      <w:r>
        <w:t xml:space="preserve">The city of Rome is not merely a geographic location; it is a palimpsest, a layered manuscript where history, mythology, art, and modern bureaucracy collide daily. To stand as an observer here is to witness thousands of years of human narrative. However, to stand as a</w:t>
      </w:r>
      <w:r>
        <w:t xml:space="preserve"> </w:t>
      </w:r>
      <w:r>
        <w:rPr>
          <w:bCs/>
          <w:b/>
        </w:rPr>
        <w:t xml:space="preserve">Translator Interpreter</w:t>
      </w:r>
      <w:r>
        <w:t xml:space="preserve"> </w:t>
      </w:r>
      <w:r>
        <w:t xml:space="preserve">in this specific context is to become the active conduit through which that narrative flows for those who do not speak its primary language: Italian. This reflection paper explores the profound responsibilities, cultural nuances, and professional challenges inherent in serving as a linguistic bridge within the unique ecosystem of Italy Rome.</w:t>
      </w:r>
    </w:p>
    <w:bookmarkStart w:id="20" w:name="Xe3921f62834bea9ab7211218802086b2d774a8e"/>
    <w:p>
      <w:pPr>
        <w:pStyle w:val="Heading2"/>
      </w:pPr>
      <w:r>
        <w:t xml:space="preserve">The Weight of Language in Historical Context</w:t>
      </w:r>
    </w:p>
    <w:p>
      <w:pPr>
        <w:pStyle w:val="FirstParagraph"/>
      </w:pPr>
      <w:r>
        <w:t xml:space="preserve">In many parts of the world, translation is viewed strictly as a technical exercise—a swapping of words from Source Language to Target Language. However, working as a</w:t>
      </w:r>
      <w:r>
        <w:t xml:space="preserve"> </w:t>
      </w:r>
      <w:r>
        <w:rPr>
          <w:bCs/>
          <w:b/>
        </w:rPr>
        <w:t xml:space="preserve">Translator Interpreter</w:t>
      </w:r>
      <w:r>
        <w:t xml:space="preserve"> </w:t>
      </w:r>
      <w:r>
        <w:t xml:space="preserve">in Italy Rome requires an understanding that language here is deeply entrenched in heritage. Italian is not just a medium of communication; it is an expression of identity, emotion, and regional pride. When interpreting for clients navigating the streets of the Trastevere neighborhood or negotiating contracts near the Palazzo Chigi, one must understand that words carry historical weight.</w:t>
      </w:r>
    </w:p>
    <w:p>
      <w:pPr>
        <w:pStyle w:val="BodyText"/>
      </w:pPr>
      <w:r>
        <w:t xml:space="preserve">Rome itself speaks through its architecture and its people. The chaotic yet rhythmic nature of Roman life demands an interpreter who is not only linguistically proficient but also culturally omnivorous. A direct translation often fails to capture the *nonchalance* or the urgent warmth of a Roman interlocutor. Therefore, effective interpretation requires adapting tone and register, ensuring that the intent behind the words survives the journey across language barriers.</w:t>
      </w:r>
    </w:p>
    <w:bookmarkEnd w:id="20"/>
    <w:bookmarkStart w:id="21" w:name="Xe776f0b536420d329c8211f209cf52ba32909c5"/>
    <w:p>
      <w:pPr>
        <w:pStyle w:val="Heading2"/>
      </w:pPr>
      <w:r>
        <w:t xml:space="preserve">The Professional Crucible: Legal and Medical Settings</w:t>
      </w:r>
    </w:p>
    <w:p>
      <w:pPr>
        <w:pStyle w:val="FirstParagraph"/>
      </w:pPr>
      <w:r>
        <w:t xml:space="preserve">The role of a</w:t>
      </w:r>
      <w:r>
        <w:t xml:space="preserve"> </w:t>
      </w:r>
      <w:r>
        <w:rPr>
          <w:bCs/>
          <w:b/>
        </w:rPr>
        <w:t xml:space="preserve">Translator Interpreter</w:t>
      </w:r>
      <w:r>
        <w:t xml:space="preserve"> </w:t>
      </w:r>
      <w:r>
        <w:t xml:space="preserve">in Italy Rome is perhaps most critical in high-stakes environments such as courthouses, hospitals, and immigration offices. In these settings, the margin for error is non-existent. Consider a legal proceeding at the Tribunale di Roma. Misinterpreting a single modal verb or failing to convey the subtle distinction between two Italian legal terms can alter the course of a client’s life.</w:t>
      </w:r>
    </w:p>
    <w:p>
      <w:pPr>
        <w:pStyle w:val="BodyText"/>
      </w:pPr>
      <w:r>
        <w:t xml:space="preserve">I have witnessed how language barriers can create power imbalances. An immigrant from Africa, Asia, or South America seeking asylum or residency in Italy Rome faces not only bureaucratic hurdles but also linguistic intimidation. The interpreter becomes their voice when they feel most silent. This role demands ethical rigor and emotional resilience. One must remain invisible yet present, ensuring that the client’s story is heard with clarity and dignity without injecting personal bias.</w:t>
      </w:r>
    </w:p>
    <w:p>
      <w:pPr>
        <w:pStyle w:val="BodyText"/>
      </w:pPr>
      <w:r>
        <w:t xml:space="preserve">Similarly, in medical settings at major institutions like the Policlinico Umberto I or San Giovanni Addolorata, precision is vital. A mistranslation of symptoms or dosage instructions can have fatal consequences. Here, the</w:t>
      </w:r>
      <w:r>
        <w:t xml:space="preserve"> </w:t>
      </w:r>
      <w:r>
        <w:rPr>
          <w:bCs/>
          <w:b/>
        </w:rPr>
        <w:t xml:space="preserve">Translator Interpreter</w:t>
      </w:r>
      <w:r>
        <w:t xml:space="preserve"> </w:t>
      </w:r>
      <w:r>
        <w:t xml:space="preserve">acts as a safety net and a empathetic companion for patients who are often frightened and vulnerable.</w:t>
      </w:r>
    </w:p>
    <w:bookmarkEnd w:id="21"/>
    <w:bookmarkStart w:id="22" w:name="X5af1d8f182cb5088c8973c9f233788ad3456ae7"/>
    <w:p>
      <w:pPr>
        <w:pStyle w:val="Heading2"/>
      </w:pPr>
      <w:r>
        <w:t xml:space="preserve">The Cultural Nuance of "Roman Time" and Communication</w:t>
      </w:r>
    </w:p>
    <w:p>
      <w:pPr>
        <w:pStyle w:val="FirstParagraph"/>
      </w:pPr>
      <w:r>
        <w:t xml:space="preserve">Rome operates on its own temporal rhythm. Punctuality is fluid, meetings may start late, and conversations meander before reaching their point. For a</w:t>
      </w:r>
      <w:r>
        <w:t xml:space="preserve"> </w:t>
      </w:r>
      <w:r>
        <w:rPr>
          <w:bCs/>
          <w:b/>
        </w:rPr>
        <w:t xml:space="preserve">Translator Interpreter</w:t>
      </w:r>
      <w:r>
        <w:t xml:space="preserve">, managing these expectations is part of the job. One must interpret not only the spoken word but also manage the flow of interaction in a way that respects both parties’ cultural norms.</w:t>
      </w:r>
    </w:p>
    <w:p>
      <w:pPr>
        <w:pStyle w:val="BodyText"/>
      </w:pPr>
      <w:r>
        <w:t xml:space="preserve">Furthermore, Italian communication style is often high-context and expressive. Gestures, tone of voice, and facial expressions are integral to meaning. In Italy Rome, if one translates only the lexical content while ignoring the gestural accompaniment or the emotional inflection, communication breaks down. The interpreter must be culturally literate enough to explain *why* a Roman speaker is raising their voice (perhaps out of passion rather than anger) or why a nod does not necessarily mean agreement. This cultural mediation is what separates a mere translator from a true professional.</w:t>
      </w:r>
    </w:p>
    <w:bookmarkEnd w:id="22"/>
    <w:bookmarkStart w:id="23" w:name="bureaucracy-and-the-modern-challenge"/>
    <w:p>
      <w:pPr>
        <w:pStyle w:val="Heading2"/>
      </w:pPr>
      <w:r>
        <w:t xml:space="preserve">Bureaucracy and the Modern Challenge</w:t>
      </w:r>
    </w:p>
    <w:p>
      <w:pPr>
        <w:pStyle w:val="FirstParagraph"/>
      </w:pPr>
      <w:r>
        <w:t xml:space="preserve">Despite its ancient roots, Rome is alive with modern complexity. Dealing with municipal offices (*Anagrafe*, *Questura*) requires patience and persistence. The bureaucracy in Italy Rome can be labyrinthine, filled with outdated forms and rigid protocols. A</w:t>
      </w:r>
      <w:r>
        <w:t xml:space="preserve"> </w:t>
      </w:r>
      <w:r>
        <w:rPr>
          <w:bCs/>
          <w:b/>
        </w:rPr>
        <w:t xml:space="preserve">Translator Interpreter</w:t>
      </w:r>
      <w:r>
        <w:t xml:space="preserve"> </w:t>
      </w:r>
      <w:r>
        <w:t xml:space="preserve">often finds themselves acting as a guide to the system itself, explaining not just what a form asks for, but why it exists. This advocacy role is unofficial but essential.</w:t>
      </w:r>
    </w:p>
    <w:p>
      <w:pPr>
        <w:pStyle w:val="BodyText"/>
      </w:pPr>
      <w:r>
        <w:t xml:space="preserve">The rise of digital communication has also changed the landscape. While remote interpreting offers convenience, Rome’s charm and complexity are best navigated in person. The ambient noise of traffic on the Via Appia Antica or the echoing acoustics of a church conference room present technical challenges that must be managed with professional equipment and skill.</w:t>
      </w:r>
    </w:p>
    <w:bookmarkEnd w:id="23"/>
    <w:bookmarkStart w:id="24" w:name="X23a9315102abfd921d4089d8311a983b340be9e"/>
    <w:p>
      <w:pPr>
        <w:pStyle w:val="Heading2"/>
      </w:pPr>
      <w:r>
        <w:t xml:space="preserve">Personal Growth and Professional Identity</w:t>
      </w:r>
    </w:p>
    <w:p>
      <w:pPr>
        <w:pStyle w:val="FirstParagraph"/>
      </w:pPr>
      <w:r>
        <w:t xml:space="preserve">Serving as a</w:t>
      </w:r>
      <w:r>
        <w:t xml:space="preserve"> </w:t>
      </w:r>
      <w:r>
        <w:rPr>
          <w:bCs/>
          <w:b/>
        </w:rPr>
        <w:t xml:space="preserve">Translator Interpreter</w:t>
      </w:r>
      <w:r>
        <w:t xml:space="preserve"> </w:t>
      </w:r>
      <w:r>
        <w:t xml:space="preserve">in Italy Rome has been a journey of continuous learning. It has taught me humility, as I constantly encounter dialects, idioms, and historical references that require research. It has taught me empathy, by hearing stories of displacement and hope from diverse backgrounds.</w:t>
      </w:r>
    </w:p>
    <w:p>
      <w:pPr>
        <w:pStyle w:val="BodyText"/>
      </w:pPr>
      <w:r>
        <w:t xml:space="preserve">The city challenges the interpreter to be adaptable. One morning may involve interpreting for a tourist at the Colosseum—a role requiring enthusiasm and storytelling flair—while the afternoon demands solemn precision in a legal consultation. This versatility is demanding but rewarding. It reinforces the idea that language is not static; it is dynamic, shaped by context and relationship.</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Translator Interpreter</w:t>
      </w:r>
      <w:r>
        <w:t xml:space="preserve"> </w:t>
      </w:r>
      <w:r>
        <w:t xml:space="preserve">in Italy Rome is far more than translating words. It is an act of cultural diplomacy, legal advocacy, and human connection. The city demands respect for its history and sensitivity to its modern complexities. The interpreter serves as a bridge between worlds—between the past and present, the local and global, the confused client and the complex system.</w:t>
      </w:r>
    </w:p>
    <w:p>
      <w:pPr>
        <w:pStyle w:val="BodyText"/>
      </w:pPr>
      <w:r>
        <w:t xml:space="preserve">To work in this field in Italy Rome is to accept a responsibility that extends beyond linguistic accuracy. It is about fostering understanding in a city that has always been a crossroads of civilizations. As long as there are people seeking to understand or be understood within these ancient walls, the role of the interpreter remains vital, indispensable, and profoundly meaningful.</w:t>
      </w:r>
    </w:p>
    <w:p>
      <w:pPr>
        <w:pStyle w:val="BlockText"/>
      </w:pPr>
      <w:r>
        <w:t xml:space="preserve">"Language is the road map of a culture. It tells you where its people come from and where they are going." – Rita Mae Brown</w:t>
      </w:r>
    </w:p>
    <w:p>
      <w:pPr>
        <w:pStyle w:val="FirstParagraph"/>
      </w:pPr>
      <w:r>
        <w:t xml:space="preserve">This reflection stands as a testament to that truth, acknowledging the deep roots in Italy Rome and the vital path forged by every interpreter who dares to bridge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Italy Rome</dc:title>
  <dc:creator/>
  <dc:language>en</dc:language>
  <cp:keywords/>
  <dcterms:created xsi:type="dcterms:W3CDTF">2026-07-29T18:38:06Z</dcterms:created>
  <dcterms:modified xsi:type="dcterms:W3CDTF">2026-07-29T18:38:06Z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