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Spain,</w:t>
      </w:r>
      <w:r>
        <w:t xml:space="preserve"> </w:t>
      </w:r>
      <w:r>
        <w:t xml:space="preserve">Barcelona</w:t>
      </w:r>
    </w:p>
    <w:bookmarkStart w:id="28" w:name="Xc436d5b0049cc075fffe25d5a6e4b852126723c"/>
    <w:p>
      <w:pPr>
        <w:pStyle w:val="Heading1"/>
      </w:pPr>
      <w:r>
        <w:t xml:space="preserve">The Bridge of Words and Cultures: A Reflection on Translator Interpreter Services in Spain, Barcelona</w:t>
      </w:r>
    </w:p>
    <w:p>
      <w:pPr>
        <w:pStyle w:val="FirstParagraph"/>
      </w:pPr>
      <w:r>
        <w:t xml:space="preserve">In the bustling heart of Europe, where the Mediterranean breeze carries the scent of salt and roasted coffee beans, lies Barcelona. It is a city that pulses with life, history, and an insatiable appetite for culture. However beyond its architectural marvels like Gaudi’s Sagrada Familia and its vibrant nightlife lies a complex linguistic landscape that requires careful navigation. As I reflect on my professional journey as a</w:t>
      </w:r>
      <w:r>
        <w:t xml:space="preserve"> </w:t>
      </w:r>
      <w:r>
        <w:rPr>
          <w:bCs/>
          <w:b/>
        </w:rPr>
        <w:t xml:space="preserve">Translator Interpreter</w:t>
      </w:r>
      <w:r>
        <w:t xml:space="preserve">, it becomes increasingly clear that working in</w:t>
      </w:r>
      <w:r>
        <w:t xml:space="preserve"> </w:t>
      </w:r>
      <w:r>
        <w:rPr>
          <w:bCs/>
          <w:b/>
        </w:rPr>
        <w:t xml:space="preserve">Spain Barcelona</w:t>
      </w:r>
      <w:r>
        <w:t xml:space="preserve"> </w:t>
      </w:r>
      <w:r>
        <w:t xml:space="preserve">is not merely about swapping words from one language to another; it is about mediating between worlds, preserving dignity, and ensuring clarity in a setting of immense cultural richness.</w:t>
      </w:r>
    </w:p>
    <w:p>
      <w:pPr>
        <w:pStyle w:val="BodyText"/>
      </w:pPr>
      <w:r>
        <w:t xml:space="preserve">The role of a</w:t>
      </w:r>
      <w:r>
        <w:t xml:space="preserve"> </w:t>
      </w:r>
      <w:r>
        <w:rPr>
          <w:bCs/>
          <w:b/>
        </w:rPr>
        <w:t xml:space="preserve">Translator Interpreter</w:t>
      </w:r>
      <w:bookmarkStart w:id="20" w:name="X265a31bd79b370d6ad9fbecf643e6fa5b1c09d5"/>
      <w:bookmarkEnd w:id="20"/>
      <w:r>
        <w:t xml:space="preserve"> </w:t>
      </w:r>
      <w:r>
        <w:t xml:space="preserve">is often misunderstood as a mechanical process of conversion. One might assume that knowing two languages fluently equates one to be an effective bridge between speakers. Yet, experience teaches us that language is inextricably linked to culture, emotion, and context. In</w:t>
      </w:r>
      <w:r>
        <w:t xml:space="preserve"> </w:t>
      </w:r>
      <w:r>
        <w:rPr>
          <w:bCs/>
          <w:b/>
        </w:rPr>
        <w:t xml:space="preserve">Spain Barcelona</w:t>
      </w:r>
      <w:r>
        <w:t xml:space="preserve">, this reality is amplified by the city’s unique sociolinguistic dynamics. Here, one does not simply encounter Spanish; they encounter a layered tapestry of Catalan, Castilian Spanish Galician Basque and various immigrant languages including Arabic Mandarin and Portuguese. To serve as an effective</w:t>
      </w:r>
      <w:r>
        <w:t xml:space="preserve"> </w:t>
      </w:r>
      <w:r>
        <w:rPr>
          <w:bCs/>
          <w:b/>
        </w:rPr>
        <w:t xml:space="preserve">Translator Interpreter</w:t>
      </w:r>
      <w:r>
        <w:t xml:space="preserve"> </w:t>
      </w:r>
      <w:r>
        <w:t xml:space="preserve">in this environment requires more than linguistic competence; it demands profound cultural sensitivity and adaptability.</w:t>
      </w:r>
    </w:p>
    <w:bookmarkStart w:id="21" w:name="the-nuances-of-the-local-context"/>
    <w:p>
      <w:pPr>
        <w:pStyle w:val="Heading2"/>
      </w:pPr>
      <w:r>
        <w:t xml:space="preserve">The Nuances of the Local Context</w:t>
      </w:r>
    </w:p>
    <w:p>
      <w:pPr>
        <w:pStyle w:val="FirstParagraph"/>
      </w:pPr>
      <w:r>
        <w:t xml:space="preserve">Bercelona is a city of contrasts. It is a global tourist destination yet retains deep-rooted local traditions. For any professional working as a</w:t>
      </w:r>
      <w:r>
        <w:t xml:space="preserve"> </w:t>
      </w:r>
      <w:r>
        <w:rPr>
          <w:bCs/>
          <w:b/>
        </w:rPr>
        <w:t xml:space="preserve">Translator Interpreter</w:t>
      </w:r>
      <w:r>
        <w:t xml:space="preserve">, understanding these nuances is critical. Consider the legal sector: when interpreting for international clients entering into property contracts, the terminology used in Spanish law differs significantly from civil law systems in other countries. A literal translation may suffice for general communication but fails to convey the legal weight and implications required by local statutes. Here, precision is paramount.</w:t>
      </w:r>
    </w:p>
    <w:p>
      <w:pPr>
        <w:pStyle w:val="BodyText"/>
      </w:pPr>
      <w:r>
        <w:t xml:space="preserve">Furthermore, the dual-language environment presents unique challenges. Many documents must be interpreted or translated between Catalan and Spanish depending on the administrative body involved. While many residents are bilingual a significant portion of the population relies exclusively on one language or the other. As a</w:t>
      </w:r>
      <w:r>
        <w:t xml:space="preserve"> </w:t>
      </w:r>
      <w:r>
        <w:rPr>
          <w:bCs/>
          <w:b/>
        </w:rPr>
        <w:t xml:space="preserve">Translator Interpreter</w:t>
      </w:r>
      <w:r>
        <w:t xml:space="preserve">, navigating this dichotomy requires tact and respect for identity politics associated with language use in Catalonia.</w:t>
      </w:r>
    </w:p>
    <w:bookmarkEnd w:id="21"/>
    <w:bookmarkStart w:id="23" w:name="the-human-element-in-interpretation"/>
    <w:p>
      <w:pPr>
        <w:pStyle w:val="Heading2"/>
      </w:pPr>
      <w:r>
        <w:t xml:space="preserve">The Human Element in Interpretation</w:t>
      </w:r>
    </w:p>
    <w:p>
      <w:pPr>
        <w:pStyle w:val="FirstParagraph"/>
      </w:pPr>
      <w:r>
        <w:t xml:space="preserve">In contrast to translation which deals with written texts interpretation is an ephemeral art form. It happens in real-time, leaving no room for second thoughts once the words have been spoken. This immediacy makes the role of a</w:t>
      </w:r>
      <w:r>
        <w:t xml:space="preserve"> </w:t>
      </w:r>
      <w:r>
        <w:rPr>
          <w:bCs/>
          <w:b/>
        </w:rPr>
        <w:t xml:space="preserve">Translator Interpreter</w:t>
      </w:r>
      <w:bookmarkStart w:id="22" w:name="X43b58990f2b8fb6933d1a1555450410c613db3d"/>
      <w:bookmarkEnd w:id="22"/>
      <w:r>
        <w:t xml:space="preserve"> </w:t>
      </w:r>
      <w:r>
        <w:t xml:space="preserve">particularly stressful yet rewarding. In hospitals clinics and courts across</w:t>
      </w:r>
      <w:r>
        <w:t xml:space="preserve"> </w:t>
      </w:r>
      <w:r>
        <w:rPr>
          <w:bCs/>
          <w:b/>
        </w:rPr>
        <w:t xml:space="preserve">Spain Barcelona</w:t>
      </w:r>
      <w:r>
        <w:t xml:space="preserve">, lives hang in the balance based on accurate interpretation.</w:t>
      </w:r>
    </w:p>
    <w:p>
      <w:pPr>
        <w:pStyle w:val="BodyText"/>
      </w:pPr>
      <w:r>
        <w:t xml:space="preserve">I recall a poignant experience interpreting for an elderly Arabic-speaking patient admitted to a local hospital near Passeig de Gracia. The medical team used technical jargon that needed simplification without losing accuracy. Meanwhile the patient was anxious and confused due to language barriers. My task was not just to translate words but to convey empathy reassurance and clarity. The tension in the room dissipated as I carefully bridged the gap between doctor and patient demonstrating how interpretation serves a deeply human function.</w:t>
      </w:r>
    </w:p>
    <w:bookmarkEnd w:id="23"/>
    <w:bookmarkStart w:id="24" w:name="the-challenges-of-technology-and-ai"/>
    <w:p>
      <w:pPr>
        <w:pStyle w:val="Heading2"/>
      </w:pPr>
      <w:r>
        <w:t xml:space="preserve">The Challenges of Technology and AI</w:t>
      </w:r>
    </w:p>
    <w:p>
      <w:pPr>
        <w:pStyle w:val="FirstParagraph"/>
      </w:pPr>
      <w:r>
        <w:t xml:space="preserve">In recent years artificial intelligence has begun to encroach upon traditional translation fields. Machine learning algorithms can now produce surprisingly coherent translations in seconds. However reflecting on my work as a</w:t>
      </w:r>
      <w:r>
        <w:t xml:space="preserve"> </w:t>
      </w:r>
      <w:r>
        <w:rPr>
          <w:bCs/>
          <w:b/>
        </w:rPr>
        <w:t xml:space="preserve">Translator Interpreter</w:t>
      </w:r>
      <w:r>
        <w:t xml:space="preserve">, I find that technology cannot replicate the human touch essential for effective communication especially in high-stakes environments found regularly in dynamic cities like</w:t>
      </w:r>
      <w:r>
        <w:t xml:space="preserve"> </w:t>
      </w:r>
      <w:r>
        <w:rPr>
          <w:bCs/>
          <w:b/>
        </w:rPr>
        <w:t xml:space="preserve">Spain Barcelona</w:t>
      </w:r>
      <w:r>
        <w:t xml:space="preserve">.</w:t>
      </w:r>
    </w:p>
    <w:p>
      <w:pPr>
        <w:numPr>
          <w:ilvl w:val="0"/>
          <w:numId w:val="1001"/>
        </w:numPr>
        <w:pStyle w:val="Compact"/>
      </w:pPr>
      <w:r>
        <w:rPr>
          <w:bCs/>
          <w:b/>
        </w:rPr>
        <w:t xml:space="preserve">Tone and Intonation:</w:t>
      </w:r>
    </w:p>
    <w:p>
      <w:pPr>
        <w:numPr>
          <w:ilvl w:val="0"/>
          <w:numId w:val="1001"/>
        </w:numPr>
        <w:pStyle w:val="Compact"/>
      </w:pPr>
      <w:r>
        <w:t xml:space="preserve">Cultural Context: Algorithms lack understanding of idioms regional slang historical references embedded within languages spoken in Iberian peninsula contexts.</w:t>
      </w:r>
    </w:p>
    <w:p>
      <w:pPr>
        <w:numPr>
          <w:ilvl w:val="0"/>
          <w:numId w:val="1001"/>
        </w:numPr>
        <w:pStyle w:val="Compact"/>
      </w:pPr>
      <w:r>
        <w:rPr>
          <w:bCs/>
          <w:b/>
        </w:rPr>
        <w:t xml:space="preserve">Ethical Considerations:</w:t>
      </w:r>
      <w:r>
        <w:t xml:space="preserve"> </w:t>
      </w:r>
      <w:r>
        <w:t xml:space="preserve">Human professionals adhere to strict codes of ethics confidentiality impartiality which machines cannot guarantee fully autonomously.</w:t>
      </w:r>
    </w:p>
    <w:p>
      <w:pPr>
        <w:pStyle w:val="FirstParagraph"/>
      </w:pPr>
      <w:r>
        <w:t xml:space="preserve">Thus while tools may assist preliminary tasks they remain supplementary rather than substitutive when engaging with complex human interactions typical in metropolitan hubs such as Barcelona.</w:t>
      </w:r>
    </w:p>
    <w:bookmarkEnd w:id="24"/>
    <w:bookmarkStart w:id="25" w:name="the-role-in-tourism-and-business"/>
    <w:p>
      <w:pPr>
        <w:pStyle w:val="Heading2"/>
      </w:pPr>
      <w:r>
        <w:t xml:space="preserve">The Role in Tourism and Business</w:t>
      </w:r>
    </w:p>
    <w:p>
      <w:pPr>
        <w:pStyle w:val="FirstParagraph"/>
      </w:pPr>
      <w:r>
        <w:t xml:space="preserve">Beyond healthcare and legal matters tourism forms another significant arena where translators interpreters thrive. With millions visiting annually businesses rely heavily on multilingual staff to cater diverse clientele seamlessly. Whether guiding tourists through historic neighborhoods explaining menus in tapas bars negotiating deals at port facilities interpreting plays at Liceu Theatre every interaction presents opportunities for cultural exchange facilitated by skilled linguists.</w:t>
      </w:r>
    </w:p>
    <w:p>
      <w:pPr>
        <w:pStyle w:val="BodyText"/>
      </w:pPr>
      <w:r>
        <w:t xml:space="preserve">In business specifically startups expanding into Mediterranean markets depend upon accurate localization strategies crafted by expert translators who understand not only language but also consumer behavior preferences specific to</w:t>
      </w:r>
      <w:r>
        <w:t xml:space="preserve"> </w:t>
      </w:r>
      <w:r>
        <w:rPr>
          <w:bCs/>
          <w:b/>
        </w:rPr>
        <w:t xml:space="preserve">Spain Barcelona</w:t>
      </w:r>
      <w:r>
        <w:t xml:space="preserve">. Missteps in marketing messaging stemming from poor translation can lead to costly failures hence underscoring importance placed upon professional expertise within corporate circles today.</w:t>
      </w:r>
    </w:p>
    <w:bookmarkEnd w:id="25"/>
    <w:bookmarkStart w:id="26" w:name="X3702fba67a3e8c9d4f202da78510a90792b5bfb"/>
    <w:p>
      <w:pPr>
        <w:pStyle w:val="Heading2"/>
      </w:pPr>
      <w:r>
        <w:t xml:space="preserve">Personal Growth and Professional Fulfillment</w:t>
      </w:r>
    </w:p>
    <w:p>
      <w:pPr>
        <w:pStyle w:val="FirstParagraph"/>
      </w:pPr>
      <w:r>
        <w:t xml:space="preserve">The journey of becoming proficient as a Translator Interpreter has been one of continuous learning self-discovery resilience. Each project undertaken in vibrant settings like those found throughout Catalonia enriches my perspective offering insights into varied lifestyles beliefs values held dear by different communities residing within city limits.</w:t>
      </w:r>
    </w:p>
    <w:p>
      <w:pPr>
        <w:pStyle w:val="BodyText"/>
      </w:pPr>
      <w:r>
        <w:t xml:space="preserve">I have learned patience listening skills empathy teamwork collaboration alongside technical proficiency gained through years practice dedication passion for languages cultures alike. These qualities extend far beyond workplace boundaries influencing how I interact with others daily fostering deeper connections built upon mutual respect understanding across cultural divides existing everywhere around us including right here in sunny Southern Europe.</w:t>
      </w:r>
    </w:p>
    <w:bookmarkEnd w:id="26"/>
    <w:bookmarkStart w:id="27" w:name="conclusion"/>
    <w:p>
      <w:pPr>
        <w:pStyle w:val="Heading2"/>
      </w:pPr>
      <w:r>
        <w:t xml:space="preserve">Conclusion</w:t>
      </w:r>
    </w:p>
    <w:p>
      <w:pPr>
        <w:pStyle w:val="FirstParagraph"/>
      </w:pPr>
      <w:r>
        <w:t xml:space="preserve">To conclude reflecting upon my experiences as a Translator Interpreter operating within dynamic urban environment provided by Spain Barcelona reveals much about nature human communication itself. Language serves not only as tool exchange information but also means expressing identity connecting hearts minds transcending geographical boundaries separating us apart creating bonds uniting humanity together despite differences present among various groups comprising societies worldwide today.</w:t>
      </w:r>
    </w:p>
    <w:p>
      <w:pPr>
        <w:pStyle w:val="BodyText"/>
      </w:pPr>
      <w:r>
        <w:t xml:space="preserve">As globalization accelerates demand for skilled linguistic mediators will continue growing steadily ensuring relevance importance of profession remain intact well into future generations ahead. May we always strive excellence humility courage needed uphold standards expected from those entrusted with responsibility bringing people closer through power words spoken/written faithfully accurately respectfully honoring voices heard silenced alike everywhere encountered along journey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Translation and Interpretation in Spain, Barcelona</dc:title>
  <dc:creator/>
  <dc:language>en</dc:language>
  <cp:keywords/>
  <dcterms:created xsi:type="dcterms:W3CDTF">2026-07-29T10:25:16Z</dcterms:created>
  <dcterms:modified xsi:type="dcterms:W3CDTF">2026-07-29T10:25:16Z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