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Naples</w:t>
      </w:r>
    </w:p>
    <w:bookmarkStart w:id="25" w:name="Xca4ac8ad20ff39b0ba90593fbed92504e1807e0"/>
    <w:p>
      <w:pPr>
        <w:pStyle w:val="Heading1"/>
      </w:pPr>
      <w:r>
        <w:t xml:space="preserve">Bridging History and Innovation: A Reflection on Being a University Lecturer in Italy, Naples</w:t>
      </w:r>
    </w:p>
    <w:p>
      <w:pPr>
        <w:pStyle w:val="FirstParagraph"/>
      </w:pPr>
      <w:r>
        <w:t xml:space="preserve">The decision to embark on a career as a</w:t>
      </w:r>
      <w:r>
        <w:t xml:space="preserve"> </w:t>
      </w:r>
      <w:r>
        <w:rPr>
          <w:bCs/>
          <w:b/>
        </w:rPr>
        <w:t xml:space="preserve">University Lecturer</w:t>
      </w:r>
      <w:r>
        <w:t xml:space="preserve"> </w:t>
      </w:r>
      <w:r>
        <w:t xml:space="preserve">is rarely made in isolation; it is the culmination of academic rigor, personal passion, and an evolving understanding of one’s role within the broader intellectual community. However, choosing to undertake this vocation specifically in</w:t>
      </w:r>
      <w:r>
        <w:t xml:space="preserve"> </w:t>
      </w:r>
      <w:r>
        <w:rPr>
          <w:bCs/>
          <w:b/>
        </w:rPr>
        <w:t xml:space="preserve">Italy Naples</w:t>
      </w:r>
      <w:r>
        <w:t xml:space="preserve">, a city that stands as a living museum of human history while simultaneously striving for modernization, adds profound layers of complexity and reward to the experience. This reflection explores the unique intersection of pedagogical responsibility, cultural immersion, and academic innovation that defines teaching within this vibrant southern Italian metropolis.</w:t>
      </w:r>
    </w:p>
    <w:bookmarkStart w:id="20" w:name="the-weight-of-heritage-in-naples"/>
    <w:p>
      <w:pPr>
        <w:pStyle w:val="Heading2"/>
      </w:pPr>
      <w:r>
        <w:t xml:space="preserve">The Weight of Heritage in Naples</w:t>
      </w:r>
    </w:p>
    <w:p>
      <w:pPr>
        <w:pStyle w:val="FirstParagraph"/>
      </w:pPr>
      <w:r>
        <w:t xml:space="preserve">Naples is not merely a backdrop; it is an active participant in the educational process. To serve as a</w:t>
      </w:r>
      <w:r>
        <w:t xml:space="preserve"> </w:t>
      </w:r>
      <w:r>
        <w:rPr>
          <w:bCs/>
          <w:b/>
        </w:rPr>
        <w:t xml:space="preserve">University Lecturer</w:t>
      </w:r>
      <w:r>
        <w:t xml:space="preserve"> </w:t>
      </w:r>
      <w:r>
        <w:t xml:space="preserve">here is to teach within walls that have witnessed the rise and fall of empires, the birth of baroque art, and centuries of social transformation. The city possesses an intensity—a chaotic energy that can be overwhelming yet deeply inspiring. For a lecturer, this environment demands a shift in perspective. One cannot lecture on abstract theories without acknowledging the tangible reality outside the classroom windows: the bustling markets, the historic narrow streets (vicoli), and the resilient spirit of its people.</w:t>
      </w:r>
    </w:p>
    <w:p>
      <w:pPr>
        <w:pStyle w:val="BodyText"/>
      </w:pPr>
      <w:r>
        <w:t xml:space="preserve">In</w:t>
      </w:r>
      <w:r>
        <w:t xml:space="preserve"> </w:t>
      </w:r>
      <w:r>
        <w:rPr>
          <w:bCs/>
          <w:b/>
        </w:rPr>
        <w:t xml:space="preserve">Italy Naples</w:t>
      </w:r>
      <w:r>
        <w:t xml:space="preserve">, education is often viewed through a lens of tradition yet strained by modern economic challenges. As an academic, I have found that my role extends beyond disseminating knowledge; it involves contextualizing that knowledge within a society that values oral tradition, debate, and emotional expression as much as written text. The students here are not passive recipients of information; they are descendants of a rich intellectual lineage that includes figures like Giambattista Vico and Benedetto Croce. Recognizing this heritage compels the</w:t>
      </w:r>
      <w:r>
        <w:t xml:space="preserve"> </w:t>
      </w:r>
      <w:r>
        <w:rPr>
          <w:bCs/>
          <w:b/>
        </w:rPr>
        <w:t xml:space="preserve">University Lecturer</w:t>
      </w:r>
      <w:r>
        <w:t xml:space="preserve"> </w:t>
      </w:r>
      <w:r>
        <w:t xml:space="preserve">to approach pedagogy with respect for the past while aggressively advocating for critical engagement in the present.</w:t>
      </w:r>
    </w:p>
    <w:bookmarkEnd w:id="20"/>
    <w:bookmarkStart w:id="21" w:name="X08a545b50c08cb04a12f5bba6506e811fee4745"/>
    <w:p>
      <w:pPr>
        <w:pStyle w:val="Heading2"/>
      </w:pPr>
      <w:r>
        <w:t xml:space="preserve">Pedagogical Challenges and Cultural Nuances</w:t>
      </w:r>
    </w:p>
    <w:p>
      <w:pPr>
        <w:pStyle w:val="FirstParagraph"/>
      </w:pPr>
      <w:r>
        <w:t xml:space="preserve">The transition into teaching at a university level in this specific geographic and cultural context requires a nuanced understanding of student motivation. In many Northern European or Anglo-American contexts, higher education is often driven by clear career trajectories and individualistic ambition. In contrast, the academic culture in</w:t>
      </w:r>
      <w:r>
        <w:t xml:space="preserve"> </w:t>
      </w:r>
      <w:r>
        <w:rPr>
          <w:bCs/>
          <w:b/>
        </w:rPr>
        <w:t xml:space="preserve">Italy Naples</w:t>
      </w:r>
      <w:r>
        <w:t xml:space="preserve"> </w:t>
      </w:r>
      <w:r>
        <w:t xml:space="preserve">is deeply communal. Students often view their peers as a support network rather than competitors. This communal aspect influences classroom dynamics significantly.</w:t>
      </w:r>
    </w:p>
    <w:p>
      <w:pPr>
        <w:pStyle w:val="BodyText"/>
      </w:pPr>
      <w:r>
        <w:t xml:space="preserve">As a</w:t>
      </w:r>
      <w:r>
        <w:t xml:space="preserve"> </w:t>
      </w:r>
      <w:r>
        <w:rPr>
          <w:bCs/>
          <w:b/>
        </w:rPr>
        <w:t xml:space="preserve">University Lecturer</w:t>
      </w:r>
      <w:r>
        <w:t xml:space="preserve">, I have learned to harness this energy. Discussion-based learning thrives here more effectively than rigid, lecture-only formats. The Neapolitan temperament is naturally inquisitive and prone to challenging authority figures, which can be intimidating for new academics but is ultimately a sign of intellectual vitality. When a student questions a premise in class, it is not necessarily disrespect; it is an invitation to deepen the dialogue. Embracing this dynamic requires the lecturer to be less of a "sage on the stage" and more of a facilitator of debate, guiding students through complex arguments with patience and clarity.</w:t>
      </w:r>
    </w:p>
    <w:bookmarkEnd w:id="21"/>
    <w:bookmarkStart w:id="22" w:name="research-as-community-engagement"/>
    <w:p>
      <w:pPr>
        <w:pStyle w:val="Heading2"/>
      </w:pPr>
      <w:r>
        <w:t xml:space="preserve">Research as Community Engagement</w:t>
      </w:r>
    </w:p>
    <w:p>
      <w:pPr>
        <w:pStyle w:val="FirstParagraph"/>
      </w:pPr>
      <w:r>
        <w:t xml:space="preserve">The role of research in</w:t>
      </w:r>
      <w:r>
        <w:t xml:space="preserve"> </w:t>
      </w:r>
      <w:r>
        <w:rPr>
          <w:bCs/>
          <w:b/>
        </w:rPr>
        <w:t xml:space="preserve">Italy Naples</w:t>
      </w:r>
      <w:r>
        <w:t xml:space="preserve"> </w:t>
      </w:r>
      <w:r>
        <w:t xml:space="preserve">is inextricably linked to social responsibility. The city faces significant challenges, including urban infrastructure issues, environmental concerns related to waste management, and economic disparities. For a university scholar, ignoring these local realities would be academically negligent. Therefore, my research interests have gradually shifted toward how academic output can directly benefit the community.</w:t>
      </w:r>
    </w:p>
    <w:p>
      <w:pPr>
        <w:pStyle w:val="BodyText"/>
      </w:pPr>
      <w:r>
        <w:t xml:space="preserve">This shift reflects a broader trend among</w:t>
      </w:r>
      <w:r>
        <w:t xml:space="preserve"> </w:t>
      </w:r>
      <w:r>
        <w:rPr>
          <w:bCs/>
          <w:b/>
        </w:rPr>
        <w:t xml:space="preserve">University Lecturers</w:t>
      </w:r>
      <w:r>
        <w:t xml:space="preserve"> </w:t>
      </w:r>
      <w:r>
        <w:t xml:space="preserve">in southern Italy who are redefining the purpose of higher education. It is no longer sufficient to publish solely for international journals; there is a growing imperative to engage with local policymakers, artists, and civic organizations. In Naples, the boundary between academia and street life is porous. A lecture on sociology or economics inevitably touches upon real-time events occurring in the city center. This immediacy keeps the curriculum relevant and urgent.</w:t>
      </w:r>
    </w:p>
    <w:bookmarkEnd w:id="22"/>
    <w:bookmarkStart w:id="23" w:name="the-emotional-landscape-of-teaching"/>
    <w:p>
      <w:pPr>
        <w:pStyle w:val="Heading2"/>
      </w:pPr>
      <w:r>
        <w:t xml:space="preserve">The Emotional Landscape of Teaching</w:t>
      </w:r>
    </w:p>
    <w:p>
      <w:pPr>
        <w:pStyle w:val="FirstParagraph"/>
      </w:pPr>
      <w:r>
        <w:t xml:space="preserve">Perhaps the most unexpected aspect of being a</w:t>
      </w:r>
      <w:r>
        <w:t xml:space="preserve"> </w:t>
      </w:r>
      <w:r>
        <w:rPr>
          <w:bCs/>
          <w:b/>
        </w:rPr>
        <w:t xml:space="preserve">University Lecturer</w:t>
      </w:r>
      <w:r>
        <w:t xml:space="preserve"> </w:t>
      </w:r>
      <w:r>
        <w:t xml:space="preserve">in this region is the emotional weight carried by both teacher and student. The concept of *campanilismo*—a strong pride in one’s local town or city—is palpable. Students are deeply connected to their identity as Neapolitans, and this connection fosters a fierce loyalty to their professors who understand and respect that identity. Conversely, it also means that critiques must be handled with care, balancing academic rigor with cultural sensitivity.</w:t>
      </w:r>
    </w:p>
    <w:p>
      <w:pPr>
        <w:pStyle w:val="BodyText"/>
      </w:pPr>
      <w:r>
        <w:t xml:space="preserve">Furthermore, the resilience of the student body is remarkable. Many students in Naples balance their studies with significant family responsibilities or part-time work due to economic constraints. The</w:t>
      </w:r>
      <w:r>
        <w:t xml:space="preserve"> </w:t>
      </w:r>
      <w:r>
        <w:rPr>
          <w:bCs/>
          <w:b/>
        </w:rPr>
        <w:t xml:space="preserve">University Lecturer</w:t>
      </w:r>
      <w:r>
        <w:t xml:space="preserve"> </w:t>
      </w:r>
      <w:r>
        <w:t xml:space="preserve">thus becomes a mentor as well as an educator, offering guidance that extends into career development and personal well-being. This holistic approach to teaching builds deep bonds between faculty and students, creating an academic community that feels more like a family than a corporation.</w:t>
      </w:r>
    </w:p>
    <w:bookmarkEnd w:id="23"/>
    <w:bookmarkStart w:id="24" w:name="Xe884fc88fb30c61ee784c6943b53acf78772429"/>
    <w:p>
      <w:pPr>
        <w:pStyle w:val="Heading2"/>
      </w:pPr>
      <w:r>
        <w:t xml:space="preserve">Conclusion: A Call for Reflective Practice</w:t>
      </w:r>
    </w:p>
    <w:p>
      <w:pPr>
        <w:pStyle w:val="FirstParagraph"/>
      </w:pPr>
      <w:r>
        <w:t xml:space="preserve">In conclusion, the experience of serving as a</w:t>
      </w:r>
      <w:r>
        <w:t xml:space="preserve"> </w:t>
      </w:r>
      <w:r>
        <w:rPr>
          <w:bCs/>
          <w:b/>
        </w:rPr>
        <w:t xml:space="preserve">University Lecturer</w:t>
      </w:r>
      <w:r>
        <w:t xml:space="preserve"> </w:t>
      </w:r>
      <w:r>
        <w:t xml:space="preserve">in</w:t>
      </w:r>
      <w:r>
        <w:t xml:space="preserve"> </w:t>
      </w:r>
      <w:r>
        <w:rPr>
          <w:bCs/>
          <w:b/>
        </w:rPr>
        <w:t xml:space="preserve">Italy Naples</w:t>
      </w:r>
      <w:r>
        <w:t xml:space="preserve"> </w:t>
      </w:r>
      <w:r>
        <w:t xml:space="preserve">is transformative. It challenges preconceived notions about how education should be delivered and what its ultimate goals should be. The city teaches as much to the professor as the professor teaches to the students. The chaotic beauty, historical depth, and social complexity of Naples demand that academics remain adaptable, empathetic, and critically engaged.</w:t>
      </w:r>
    </w:p>
    <w:p>
      <w:pPr>
        <w:pStyle w:val="BodyText"/>
      </w:pPr>
      <w:r>
        <w:rPr>
          <w:bCs/>
          <w:b/>
        </w:rPr>
        <w:t xml:space="preserve">Final Reflection:</w:t>
      </w:r>
      <w:r>
        <w:t xml:space="preserve"> </w:t>
      </w:r>
      <w:r>
        <w:t xml:space="preserve">To teach in Naples is to navigate a river that flows from antiquity into the future. The</w:t>
      </w:r>
      <w:r>
        <w:t xml:space="preserve"> </w:t>
      </w:r>
      <w:r>
        <w:rPr>
          <w:bCs/>
          <w:b/>
        </w:rPr>
        <w:t xml:space="preserve">University Lecturer</w:t>
      </w:r>
      <w:r>
        <w:t xml:space="preserve"> </w:t>
      </w:r>
      <w:r>
        <w:t xml:space="preserve">must be both an anchor, holding onto rigorous academic standards, and a sail, catching the winds of local innovation and social change. It is a demanding role, but one filled with unparalleled opportunity to shape minds within one of Europe’s most fascinating cultural crucibles.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Italy, Naples</dc:title>
  <dc:creator/>
  <dc:language>en</dc:language>
  <cp:keywords/>
  <dcterms:created xsi:type="dcterms:W3CDTF">2026-07-29T18:03:11Z</dcterms:created>
  <dcterms:modified xsi:type="dcterms:W3CDTF">2026-07-29T18:03:11Z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