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Madrid</w:t>
      </w:r>
    </w:p>
    <w:bookmarkStart w:id="33" w:name="Xd3d6e478ee70c4b24ebde3ef3408e1455df8b06"/>
    <w:p>
      <w:pPr>
        <w:pStyle w:val="Heading1"/>
      </w:pPr>
      <w:r>
        <w:t xml:space="preserve">The Intellectual Landscape of Higher Education</w:t>
      </w:r>
    </w:p>
    <w:p>
      <w:pPr>
        <w:pStyle w:val="FirstParagraph"/>
      </w:pPr>
      <w:r>
        <w:rPr>
          <w:bCs/>
          <w:b/>
        </w:rPr>
        <w:t xml:space="preserve">Date:</w:t>
      </w:r>
      <w:r>
        <w:t xml:space="preserve"> </w:t>
      </w:r>
      <w:r>
        <w:t xml:space="preserve">October 2023</w:t>
      </w:r>
      <w:r>
        <w:br/>
      </w:r>
      <w:r>
        <w:rPr>
          <w:bCs/>
          <w:b/>
        </w:rPr>
        <w:t xml:space="preserve">Autor:</w:t>
      </w:r>
      <w:r>
        <w:t xml:space="preserve">[Your Name]</w:t>
      </w:r>
      <w:r>
        <w:br/>
      </w:r>
    </w:p>
    <w:p>
      <w:pPr>
        <w:pStyle w:val="BodyText"/>
      </w:pPr>
      <w:r>
        <w:t xml:space="preserve">Institutional Context: Spain, Madrid</w:t>
      </w:r>
    </w:p>
    <w:p>
      <w:pPr>
        <w:pStyle w:val="BodyText"/>
      </w:pPr>
      <w:r>
        <w:t xml:space="preserve">&gt;</w:t>
      </w:r>
    </w:p>
    <w:bookmarkStart w:id="21" w:name="introduction"/>
    <w:bookmarkStart w:id="20" w:name="Xfc2e09bb0f2e3846a6a03c76b37a91818c43a80"/>
    <w:p>
      <w:pPr>
        <w:pStyle w:val="Heading2"/>
      </w:pPr>
      <w:r>
        <w:t xml:space="preserve">The Intellectual Landscape of Higher Education</w:t>
      </w:r>
    </w:p>
    <w:p>
      <w:pPr>
        <w:pStyle w:val="FirstParagraph"/>
      </w:pPr>
      <w:r>
        <w:t xml:space="preserve">Stepping into the academic sphere as a University Lecturer in Madrid, Spain, is not merely a career choice but an immersion into a rich tapestry of history, culture, and intellectual rigor. Madrid is not just the capital of Spain; it is a vibrant hub of European academia where tradition meets modernity. The role of the lecturer here extends far beyond the transmission of facts. It involves navigating complex institutional frameworks, engaging with a diverse student body, and contributing to a scholarly community that values both critical inquiry and cultural heritage. This reflection explores the multifaceted nature of this profession within this specific geographic and cultural context.</w:t>
      </w:r>
    </w:p>
    <w:bookmarkEnd w:id="20"/>
    <w:bookmarkEnd w:id="21"/>
    <w:bookmarkStart w:id="23" w:name="cultural-context"/>
    <w:bookmarkStart w:id="22" w:name="X81dfdfa38309f08fb059403fbdce9d7793e0309"/>
    <w:p>
      <w:pPr>
        <w:pStyle w:val="Heading2"/>
      </w:pPr>
      <w:r>
        <w:t xml:space="preserve">The Cultural Weight of Teaching in Madrid</w:t>
      </w:r>
    </w:p>
    <w:p>
      <w:pPr>
        <w:pStyle w:val="FirstParagraph"/>
      </w:pPr>
      <w:r>
        <w:t xml:space="preserve">In Madrid, education is deeply embedded in social consciousness. The University Lecturer operates within a system that respects academic lineage while increasingly demanding innovation. Unlike the often utilitarian approaches seen in some other regions, teaching here carries a sense of gravitas. Students are not just consumers of knowledge; they are participants in an ongoing dialogue about society, politics, and culture. As a lecturer, one must recognize that every lecture is also an act of cultural transmission.</w:t>
      </w:r>
    </w:p>
    <w:p>
      <w:pPr>
        <w:pStyle w:val="BodyText"/>
      </w:pPr>
      <w:r>
        <w:t xml:space="preserve">The city itself acts as a silent partner in the educational process. The proximity to institutions like the Complutense University of Madrid and the Autonomous University of Madrid creates an environment where academic discourse spills into public spaces. Cafes become extension classrooms, and political debates occur in student unions with a fervor that requires the lecturer to be politically aware and socially engaged. Therefore, reflecting on my role as a University Lecturer means acknowledging that I am shaping citizens who will participate actively in Spanish democracy.</w:t>
      </w:r>
    </w:p>
    <w:bookmarkEnd w:id="22"/>
    <w:bookmarkEnd w:id="23"/>
    <w:bookmarkStart w:id="25" w:name="institutional-framework"/>
    <w:bookmarkStart w:id="24" w:name="navigating-the-institutional-framework"/>
    <w:p>
      <w:pPr>
        <w:pStyle w:val="Heading2"/>
      </w:pPr>
      <w:r>
        <w:t xml:space="preserve">Navigating the Institutional Framework</w:t>
      </w:r>
    </w:p>
    <w:p>
      <w:pPr>
        <w:pStyle w:val="FirstParagraph"/>
      </w:pPr>
      <w:r>
        <w:t xml:space="preserve">The administrative reality of being a University Lecturer in Spain involves dealing with specific bureaucratic structures. The *Concurso de Traslados* and tenure processes are rigorous, requiring not only teaching excellence but also substantial research output. This duality creates a unique pressure point for academics. One must balance the pedagogical mission with the imperative to publish in international journals.</w:t>
      </w:r>
    </w:p>
    <w:p>
      <w:pPr>
        <w:pStyle w:val="BodyText"/>
      </w:pPr>
      <w:r>
        <w:t xml:space="preserve">However, this structure also provides stability and resources that allow for deep scholarly engagement. The university system in Spain has undergone significant modernization under European Bologna Process guidelines, shifting towards student-centered learning. For a University Lecturer, this means moving away from the traditional *cátedra* model of one-way instruction toward facilitative teaching methods. In Madrid’s lecture halls, I have observed a gradual but persistent shift where critical thinking is prioritized over rote memorization. This transition requires patience and adaptability from educators who may have been trained in older pedagogical styles.</w:t>
      </w:r>
    </w:p>
    <w:bookmarkEnd w:id="24"/>
    <w:bookmarkEnd w:id="25"/>
    <w:bookmarkStart w:id="27" w:name="diversity"/>
    <w:bookmarkStart w:id="26" w:name="Xa4790b287f97cff2ffbce80bf183c4347120b8b"/>
    <w:p>
      <w:pPr>
        <w:pStyle w:val="Heading2"/>
      </w:pPr>
      <w:r>
        <w:t xml:space="preserve">Diversity and Inclusivity in the Classroom</w:t>
      </w:r>
    </w:p>
    <w:p>
      <w:pPr>
        <w:pStyle w:val="FirstParagraph"/>
      </w:pPr>
      <w:r>
        <w:t xml:space="preserve">Madrid is a cosmopolitan city, attracting students from across Latin America, Europe, and beyond. As a University Lecturer, this diversity presents both opportunities and challenges. Language barriers can exist, particularly for non-native Spanish speakers or those less familiar with academic Spanish. However, this diversity enriches the classroom dynamic significantly.</w:t>
      </w:r>
    </w:p>
    <w:p>
      <w:pPr>
        <w:pStyle w:val="BodyText"/>
      </w:pPr>
      <w:r>
        <w:t xml:space="preserve">Incorporating these diverse perspectives into the curriculum is essential. A lecture on European history takes on new dimensions when students from Argentina, Mexico, and Poland share their regional viewpoints. As a lecturer in Spain Madrid, I have learned to view linguistic diversity not as an obstacle but as a resource. It fosters empathy and global awareness among students. Furthermore, the presence of international students challenges us to rethink our assessment methods to ensure they are fair across cultural contexts.</w:t>
      </w:r>
    </w:p>
    <w:bookmarkEnd w:id="26"/>
    <w:bookmarkEnd w:id="27"/>
    <w:bookmarkStart w:id="29" w:name="research-impact"/>
    <w:bookmarkStart w:id="28" w:name="research-and-societal-impact"/>
    <w:p>
      <w:pPr>
        <w:pStyle w:val="Heading2"/>
      </w:pPr>
      <w:r>
        <w:t xml:space="preserve">Research and Societal Impact</w:t>
      </w:r>
    </w:p>
    <w:p>
      <w:pPr>
        <w:pStyle w:val="FirstParagraph"/>
      </w:pPr>
      <w:r>
        <w:t xml:space="preserve">The role of a University Lecturer is inextricably linked to research. In Madrid’s competitive academic landscape, staying at the forefront of one’s field is mandatory. Yet, there is a growing emphasis on *translational research*—research that impacts society directly. Whether in fields such as public health, engineering, or humanities, the expectation is that academic work should have real-world relevance.</w:t>
      </w:r>
    </w:p>
    <w:p>
      <w:pPr>
        <w:pStyle w:val="BodyText"/>
      </w:pPr>
      <w:r>
        <w:t xml:space="preserve">Reflecting on my own trajectory, I find myself increasingly engaged with local community projects in Madrid. Universities here are encouraged to collaborate with municipal governments and NGOs. This bridges the gap between ivory tower academia and street-level reality. It reminds me that knowledge is not static; it is a tool for social improvement.</w:t>
      </w:r>
    </w:p>
    <w:bookmarkEnd w:id="28"/>
    <w:bookmarkEnd w:id="29"/>
    <w:bookmarkStart w:id="31" w:name="personal-growth"/>
    <w:bookmarkStart w:id="30" w:name="X23a9315102abfd921d4089d8311a983b340be9e"/>
    <w:p>
      <w:pPr>
        <w:pStyle w:val="Heading2"/>
      </w:pPr>
      <w:r>
        <w:t xml:space="preserve">Personal Growth and Professional Identity</w:t>
      </w:r>
    </w:p>
    <w:p>
      <w:pPr>
        <w:pStyle w:val="FirstParagraph"/>
      </w:pPr>
      <w:r>
        <w:t xml:space="preserve">Ultimately, this journey has reshaped my professional identity. Being a University Lecturer in Spain Madrid has taught me resilience, cultural humility, and the value of continuous learning. The academic calendar allows for periods of intense teaching followed by focused research time, which helps maintain mental balance. However, the emotional labor of mentoring students through their formative years is significant.</w:t>
      </w:r>
    </w:p>
    <w:p>
      <w:pPr>
        <w:pStyle w:val="BodyText"/>
      </w:pPr>
      <w:r>
        <w:t xml:space="preserve">I have learned to appreciate the *tertulia*, or informal intellectual gathering, as a vital part of academic life in Spain. These interactions often spark new ideas and collaborations that formal meetings do not. They highlight the human side of academia, where mentorship happens over coffee rather than in office hours.</w:t>
      </w:r>
    </w:p>
    <w:bookmarkEnd w:id="30"/>
    <w:bookmarkEnd w:id="31"/>
    <w:bookmarkStart w:id="32" w:name="conclusion"/>
    <w:p>
      <w:pPr>
        <w:pStyle w:val="Heading2"/>
      </w:pPr>
      <w:r>
        <w:t xml:space="preserve">Conclusion</w:t>
      </w:r>
    </w:p>
    <w:p>
      <w:pPr>
        <w:pStyle w:val="FirstParagraph"/>
      </w:pPr>
      <w:r>
        <w:t xml:space="preserve">To be a University Lecturer in Spain Madrid is to embrace a complex, rewarding, and culturally rich profession. It requires balancing rigorous scholarly standards with sensitive cultural engagement. It involves navigating bureaucratic complexities while fostering an inclusive and dynamic learning environment. The city of Madrid serves as both backdrop and catalyst for this work.</w:t>
      </w:r>
    </w:p>
    <w:p>
      <w:pPr>
        <w:pStyle w:val="BodyText"/>
      </w:pPr>
      <w:r>
        <w:t xml:space="preserve">As I continue in this role, I remain committed to the dual mission of educating future leaders and contributing to global knowledge production. The reflections outlined above underscore that teaching here is not just a job but a vocation intertwined with the cultural and social fabric of Spain. It is an honor to contribute to the intellectual vitality of Madrid and to guide students as they navigate their own paths in life.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Spain, Madrid</dc:title>
  <dc:creator/>
  <dc:language>en</dc:language>
  <cp:keywords/>
  <dcterms:created xsi:type="dcterms:W3CDTF">2026-07-30T04:44:28Z</dcterms:created>
  <dcterms:modified xsi:type="dcterms:W3CDTF">2026-07-30T04:44:28Z</dcterms:modified>
</cp:coreProperties>
</file>

<file path=docProps/custom.xml><?xml version="1.0" encoding="utf-8"?>
<Properties xmlns="http://schemas.openxmlformats.org/officeDocument/2006/custom-properties" xmlns:vt="http://schemas.openxmlformats.org/officeDocument/2006/docPropsVTypes"/>
</file>