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7" w:name="X32eb236cf77776bdaf297de2dea15c6b82c34e1"/>
    <w:p>
      <w:pPr>
        <w:pStyle w:val="Heading1"/>
      </w:pPr>
      <w:r>
        <w:t xml:space="preserve">A Reflection Paper on the Role and Impact of University Lecturers in Tanzania Dar es Salaam</w:t>
      </w:r>
    </w:p>
    <w:p>
      <w:pPr>
        <w:pStyle w:val="FirstParagraph"/>
      </w:pPr>
      <w:r>
        <w:rPr>
          <w:bCs/>
          <w:b/>
        </w:rPr>
        <w:t xml:space="preserve">Date:</w:t>
      </w:r>
      <w:r>
        <w:t xml:space="preserve"> </w:t>
      </w:r>
      <w:r>
        <w:t xml:space="preserve">October 26, 2023</w:t>
      </w:r>
      <w:r>
        <w:br/>
      </w:r>
      <w:r>
        <w:rPr>
          <w:bCs/>
          <w:b/>
        </w:rPr>
        <w:t xml:space="preserve">Title:</w:t>
      </w:r>
      <w:r>
        <w:rPr>
          <w:iCs/>
          <w:i/>
        </w:rPr>
        <w:t xml:space="preserve">Bridging Tradition and Innovation: A Reflection on Academic Leadership in Tanzania Dar es Salaam</w:t>
      </w:r>
    </w:p>
    <w:bookmarkStart w:id="20" w:name="introduction"/>
    <w:p>
      <w:pPr>
        <w:pStyle w:val="Heading3"/>
      </w:pPr>
      <w:r>
        <w:t xml:space="preserve">Introduction</w:t>
      </w:r>
    </w:p>
    <w:p>
      <w:pPr>
        <w:pStyle w:val="FirstParagraph"/>
      </w:pPr>
      <w:r>
        <w:t xml:space="preserve">The landscape of higher education in East Africa is undergoing a profound transformation, driven by demographic shifts, technological advancements, and global integration. Within this dynamic context, the figure of the University Lecturer emerges not merely as a transmitter of knowledge but as a critical architect of societal change. This reflection paper explores the multifaceted role of university lecturers within the specific socio-economic and cultural framework of Tanzania Dar es Salaam. As one of Africa’s most vibrant economic hubs, Dar es Salaam presents unique challenges and opportunities for academic institutions, requiring lecturers to adopt roles that extend far beyond traditional pedagogy.</w:t>
      </w:r>
    </w:p>
    <w:bookmarkEnd w:id="20"/>
    <w:bookmarkStart w:id="21" w:name="X3013401b9f4507102021e9b441d71de01c2038a"/>
    <w:p>
      <w:pPr>
        <w:pStyle w:val="Heading3"/>
      </w:pPr>
      <w:r>
        <w:t xml:space="preserve">The Evolving Role of the University Lecturer</w:t>
      </w:r>
    </w:p>
    <w:p>
      <w:pPr>
        <w:pStyle w:val="FirstParagraph"/>
      </w:pPr>
      <w:r>
        <w:t xml:space="preserve">Historically, the role of a university lecturer was defined primarily by three pillars: teaching, research, and community service. However, in the contemporary context of Tanzania Dar es Salaam, these roles have expanded into more complex dimensions. The modern lecturer is expected to be a curriculum innovator who bridges the gap between theoretical knowledge and practical application. In a city characterized by rapid urbanization and a burgeoning entrepreneurial spirit, lecturers must design courses that are relevant to local industry needs while maintaining global academic standards.</w:t>
      </w:r>
    </w:p>
    <w:p>
      <w:pPr>
        <w:pStyle w:val="BodyText"/>
      </w:pPr>
      <w:r>
        <w:t xml:space="preserve">Furthermore, the university lecturer in Dar es Salaam serves as a mentor for students who often face significant socio-economic barriers. Many students attend university with the dual pressure of pursuing higher education while supporting their families or managing small businesses. Consequently, lecturers must adopt inclusive teaching methodologies that recognize these lived experiences. This requires empathy and adaptability, transforming the classroom into a supportive environment where academic rigor coexists with social sensitivity.</w:t>
      </w:r>
    </w:p>
    <w:bookmarkEnd w:id="21"/>
    <w:bookmarkStart w:id="22" w:name="research-as-a-tool-for-local-development"/>
    <w:p>
      <w:pPr>
        <w:pStyle w:val="Heading3"/>
      </w:pPr>
      <w:r>
        <w:t xml:space="preserve">Research as a Tool for Local Development</w:t>
      </w:r>
    </w:p>
    <w:p>
      <w:pPr>
        <w:pStyle w:val="FirstParagraph"/>
      </w:pPr>
      <w:r>
        <w:t xml:space="preserve">In Tanzania Dar es Salaam, research conducted by university lecturers is not an isolated academic exercise but a vital tool for national development. The city faces pressing issues ranging from infrastructure deficits and environmental sustainability challenges to healthcare access and digital literacy gaps. Lecturers are increasingly expected to engage in action research that directly addresses these local problems. By publishing findings that inform policy decisions, university lecturers contribute to the governance and planning of the city.</w:t>
      </w:r>
    </w:p>
    <w:p>
      <w:pPr>
        <w:pStyle w:val="BodyText"/>
      </w:pPr>
      <w:r>
        <w:t xml:space="preserve">However, this expectation comes with challenges. Resource constraints, such as limited funding for laboratory equipment or access to international databases, can hinder high-quality research output. Despite these hurdles, many lecturers in Dar es Salaam demonstrate resilience by forming collaborations with local NGOs and government bodies. These partnerships allow for data collection that is both culturally grounded and scientifically robust, ensuring that the insights generated are applicable to the Tanzanian context.</w:t>
      </w:r>
    </w:p>
    <w:bookmarkEnd w:id="22"/>
    <w:bookmarkStart w:id="23" w:name="the-challenge-of-digital-integration"/>
    <w:p>
      <w:pPr>
        <w:pStyle w:val="Heading3"/>
      </w:pPr>
      <w:r>
        <w:t xml:space="preserve">The Challenge of Digital Integration</w:t>
      </w:r>
    </w:p>
    <w:p>
      <w:pPr>
        <w:pStyle w:val="FirstParagraph"/>
      </w:pPr>
      <w:r>
        <w:t xml:space="preserve">The digital revolution has reshaped educational paradigms worldwide, and Tanzania Dar es Salaam is no exception. The role of the university lecturer now includes mastering digital pedagogies. With the increasing availability of smartphones and internet connectivity in urban areas, lecturers are integrating e-learning platforms into their teaching strategies. This shift was accelerated by global events that necessitated remote learning, forcing academics to adapt quickly.</w:t>
      </w:r>
    </w:p>
    <w:p>
      <w:pPr>
        <w:pStyle w:val="BodyText"/>
      </w:pPr>
      <w:r>
        <w:t xml:space="preserve">Yet, a digital divide remains. While students in affluent parts of Dar es Salaam may have reliable access to technology, those from informal settlements often struggle with connectivity and device availability. University lecturers must therefore navigate this inequity by offering blended learning models that do not exclude those with limited digital access. This requires careful planning and resourcefulness, ensuring that the promise of digital education does not exacerbate existing social inequalities.</w:t>
      </w:r>
    </w:p>
    <w:bookmarkEnd w:id="23"/>
    <w:bookmarkStart w:id="24" w:name="X41fa41b1d58a1c5d8db2f679de18e56028c83d8"/>
    <w:p>
      <w:pPr>
        <w:pStyle w:val="Heading3"/>
      </w:pPr>
      <w:r>
        <w:t xml:space="preserve">Cultural Stewardship and Ethical Leadership</w:t>
      </w:r>
    </w:p>
    <w:p>
      <w:pPr>
        <w:pStyle w:val="FirstParagraph"/>
      </w:pPr>
      <w:r>
        <w:t xml:space="preserve">Beyond academics, university lecturers in Tanzania Dar es Salaam serve as cultural stewards. They play a crucial role in preserving and promoting Swahili language and local cultural values within the curriculum. In an era of globalization, there is a risk of homogenization of knowledge systems. Lecturers have the responsibility to integrate indigenous knowledge with Western academic frameworks, creating a hybrid educational model that resonates with Tanzanian students.</w:t>
      </w:r>
    </w:p>
    <w:p>
      <w:pPr>
        <w:pStyle w:val="BodyText"/>
      </w:pPr>
      <w:r>
        <w:t xml:space="preserve">Additionally, lecturers act as ethical leaders in their communities. Through public discourse and advocacy, they help shape moral and civic consciousness among young adults who will eventually lead the nation. This aspect of their role is particularly significant in Dar es Salaam, a melting pot of diverse ethnic groups and cultures. Lecturers foster social cohesion by encouraging dialogue across cultural divides within the university setting.</w:t>
      </w:r>
    </w:p>
    <w:bookmarkEnd w:id="24"/>
    <w:bookmarkStart w:id="25" w:name="Xdd6a0f766402813522d3a6061bbeeb331a64bfe"/>
    <w:p>
      <w:pPr>
        <w:pStyle w:val="Heading3"/>
      </w:pPr>
      <w:r>
        <w:t xml:space="preserve">Professional Development and Institutional Support</w:t>
      </w:r>
    </w:p>
    <w:p>
      <w:pPr>
        <w:pStyle w:val="FirstParagraph"/>
      </w:pPr>
      <w:r>
        <w:t xml:space="preserve">To fulfill these expanding roles effectively, university lecturers require robust professional development opportunities. Institutions in Tanzania Dar es Salaam must invest in continuous training for staff, focusing on areas such as instructional technology, research methodology, and student counseling skills. Moreover, creating supportive institutional environments that recognize the extra-curricular efforts of lecturers is essential for retention and motivation.</w:t>
      </w:r>
    </w:p>
    <w:p>
      <w:pPr>
        <w:pStyle w:val="BodyText"/>
      </w:pPr>
      <w:r>
        <w:t xml:space="preserve">Government policies also play a pivotal role. Initiatives that provide grants for local research or support faculty exchanges with international universities can enhance the capacity of lecturers in Dar es Salaam. By strengthening these systems, the quality of higher education improves, leading to better outcomes for students and society at large.</w:t>
      </w:r>
    </w:p>
    <w:bookmarkEnd w:id="25"/>
    <w:bookmarkStart w:id="26" w:name="conclusion"/>
    <w:p>
      <w:pPr>
        <w:pStyle w:val="Heading3"/>
      </w:pPr>
      <w:r>
        <w:t xml:space="preserve">Conclusion</w:t>
      </w:r>
    </w:p>
    <w:p>
      <w:pPr>
        <w:pStyle w:val="FirstParagraph"/>
      </w:pPr>
      <w:r>
        <w:t xml:space="preserve">In conclusion, the university lecturer in Tanzania Dar es Salaam occupies a position of significant influence and responsibility. They are not only educators but also researchers, mentors, cultural advocates, and community leaders. As they navigate the complexities of modern higher education, their contributions shape the future trajectory of both individual students and the nation as a whole. Reflecting on this role highlights the need for sustained investment in academic staff development and infrastructure. Only through such commitment can Tanzania Dar es Salaam harness its potential for growth, driven by an educated populace empowered by insightful and dedicated university lecturers.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University Lecturers in Tanzania Dar es Salaam</dc:title>
  <dc:creator/>
  <dc:language>en</dc:language>
  <cp:keywords/>
  <dcterms:created xsi:type="dcterms:W3CDTF">2026-07-29T15:35:29Z</dcterms:created>
  <dcterms:modified xsi:type="dcterms:W3CDTF">2026-07-29T15:35:29Z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