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Afghanistan</w:t>
      </w:r>
      <w:r>
        <w:t xml:space="preserve"> </w:t>
      </w:r>
      <w:r>
        <w:t xml:space="preserve">Kabul</w:t>
      </w:r>
    </w:p>
    <w:bookmarkStart w:id="27" w:name="Xe9c376aa8b5b110e5493d089c6a82eaad5e6861"/>
    <w:p>
      <w:pPr>
        <w:pStyle w:val="Heading1"/>
      </w:pPr>
      <w:r>
        <w:t xml:space="preserve">Bridging Digital Dreams and Reality: A Reflection on Being a UX/UI Designer in Afghanistan Kabul</w:t>
      </w:r>
    </w:p>
    <w:p>
      <w:pPr>
        <w:pStyle w:val="FirstParagraph"/>
      </w:pPr>
      <w:r>
        <w:rPr>
          <w:bCs/>
          <w:b/>
        </w:rPr>
        <w:t xml:space="preserve">Date:</w:t>
      </w:r>
    </w:p>
    <w:p>
      <w:pPr>
        <w:pStyle w:val="BodyText"/>
      </w:pPr>
      <w:r>
        <w:t xml:space="preserve">, October 2023</w:t>
      </w:r>
      <w:r>
        <w:br/>
      </w:r>
    </w:p>
    <w:p>
      <w:r>
        <w:pict>
          <v:rect style="width:0;height:1.5pt" o:hralign="center" o:hrstd="t" o:hr="t"/>
        </w:pict>
      </w:r>
    </w:p>
    <w:bookmarkStart w:id="20" w:name="introduction"/>
    <w:p>
      <w:pPr>
        <w:pStyle w:val="Heading2"/>
      </w:pPr>
      <w:r>
        <w:t xml:space="preserve">Introduction</w:t>
      </w:r>
    </w:p>
    <w:p>
      <w:pPr>
        <w:pStyle w:val="FirstParagraph"/>
      </w:pPr>
      <w:r>
        <w:t xml:space="preserve">The landscape of Kabul is one of profound contrasts. It is a city where the ancient minarets of the Great Mosque stand in silent witness to modern vehicles navigating dusty roads, where traditional tea houses buzz with conversation beside newly opened tech hubs. In this unique socio-cultural environment, the role of a</w:t>
      </w:r>
      <w:r>
        <w:t xml:space="preserve"> </w:t>
      </w:r>
      <w:r>
        <w:rPr>
          <w:bCs/>
          <w:b/>
        </w:rPr>
        <w:t xml:space="preserve">UX/UI Designer</w:t>
      </w:r>
      <w:r>
        <w:t xml:space="preserve"> </w:t>
      </w:r>
      <w:r>
        <w:t xml:space="preserve">transcends mere aesthetics or functional logic; it becomes an act of cultural translation and digital empathy. This reflection paper explores my journey and thoughts on practicing User Experience (UX) and User Interface (UI) design within the specific context of Afghanistan Kabul, examining how local constraints, cultural nuances, and digital aspirations shape the design process.</w:t>
      </w:r>
    </w:p>
    <w:bookmarkEnd w:id="20"/>
    <w:bookmarkStart w:id="21" w:name="X410c47de9337f9efc3f78b69746f2b101447682"/>
    <w:p>
      <w:pPr>
        <w:pStyle w:val="Heading2"/>
      </w:pPr>
      <w:r>
        <w:t xml:space="preserve">The Context: Designing for a Unique Environment</w:t>
      </w:r>
    </w:p>
    <w:p>
      <w:pPr>
        <w:pStyle w:val="FirstParagraph"/>
      </w:pPr>
      <w:r>
        <w:t xml:space="preserve">To understand the necessity of specialized UX/UI design in Afghanistan Kabul, one must first understand the user. The digital population here is not monolithic. It ranges from university students in Kabul who are fluent in global digital trends to small business owners relying on mobile banking for their daily transactions, and elderly individuals navigating a world that is changing rapidly. As a</w:t>
      </w:r>
      <w:r>
        <w:t xml:space="preserve"> </w:t>
      </w:r>
      <w:r>
        <w:rPr>
          <w:bCs/>
          <w:b/>
        </w:rPr>
        <w:t xml:space="preserve">UX/UI Designer</w:t>
      </w:r>
      <w:r>
        <w:t xml:space="preserve">, I have learned that applying Western design principles directly to this context often fails.</w:t>
      </w:r>
    </w:p>
    <w:p>
      <w:pPr>
        <w:pStyle w:val="BodyText"/>
      </w:pPr>
      <w:r>
        <w:t xml:space="preserve">In Kabul, internet connectivity can be intermittent. Therefore, the UI must be lightweight, forgiving of low bandwidths, and resilient against disconnections. The UX strategy shifts from "delight" to "utility" and "reliability." A button that takes three seconds longer to load due to heavy animation is not just a design flaw; it is a source of frustration for users who may pay by the minute or gigabyte for data. Thus, designing for Afghanistan Kabul requires a mindset of radical efficiency without sacrificing usability.</w:t>
      </w:r>
    </w:p>
    <w:bookmarkEnd w:id="21"/>
    <w:bookmarkStart w:id="22" w:name="cultural-nuances-and-visual-language"/>
    <w:p>
      <w:pPr>
        <w:pStyle w:val="Heading2"/>
      </w:pPr>
      <w:r>
        <w:t xml:space="preserve">Cultural Nuances and Visual Language</w:t>
      </w:r>
    </w:p>
    <w:p>
      <w:pPr>
        <w:pStyle w:val="FirstParagraph"/>
      </w:pPr>
      <w:r>
        <w:t xml:space="preserve">User Interface (UI) design is visual communication. Colors, symbols, and layouts carry cultural weight. In my work with clients in Kabul, I have had to carefully curate a visual language that resonates with the local population while maintaining modern professional standards.</w:t>
      </w:r>
    </w:p>
    <w:p>
      <w:pPr>
        <w:pStyle w:val="BodyText"/>
      </w:pPr>
      <w:r>
        <w:t xml:space="preserve">For instance, color psychology varies across cultures. While white often signifies purity in many Western contexts, it can also be associated with mourning or specific regional tribal identities in Afghanistan. Green, associated with Islam and nature, is generally positive but must be used respectfully. Furthermore, typography plays a crucial role. The dual-language reality of Afghanistan—primarily Dari and Pashto alongside English for technical interfaces—presents a significant challenge for UI designers.</w:t>
      </w:r>
    </w:p>
    <w:p>
      <w:pPr>
        <w:pStyle w:val="BodyText"/>
      </w:pPr>
      <w:r>
        <w:t xml:space="preserve">Navigating the Right-to-Left (RTL) layout requirements of Arabic script is not merely a technical adjustment; it is an opportunity to enhance user comfort. Many international templates are designed exclusively for Left-to-Right (LTR) languages, forcing Afghan users to mentally reverse their reading patterns. As a</w:t>
      </w:r>
      <w:r>
        <w:t xml:space="preserve"> </w:t>
      </w:r>
      <w:r>
        <w:rPr>
          <w:bCs/>
          <w:b/>
        </w:rPr>
        <w:t xml:space="preserve">UX/UI Designer</w:t>
      </w:r>
      <w:r>
        <w:t xml:space="preserve">, I prioritize native RTL optimization, ensuring that icons point in the correct direction and that the flow of information aligns with how Dari and Pashto speakers naturally read. This attention to linguistic inclusivity is a cornerstone of ethical design in this region.</w:t>
      </w:r>
    </w:p>
    <w:bookmarkEnd w:id="22"/>
    <w:bookmarkStart w:id="23" w:name="X3d4238babc44bda347069e7eedc0c3afca797b0"/>
    <w:p>
      <w:pPr>
        <w:pStyle w:val="Heading2"/>
      </w:pPr>
      <w:r>
        <w:t xml:space="preserve">The Human Element: Trust and Accessibility</w:t>
      </w:r>
    </w:p>
    <w:p>
      <w:pPr>
        <w:pStyle w:val="FirstParagraph"/>
      </w:pPr>
      <w:r>
        <w:t xml:space="preserve">In Afghanistan Kabul, trust is not given; it must be earned. For digital services, whether they are fintech apps, e-commerce platforms, or government portals, the user interface serves as the face of that trust. If an app looks unprofessional, broken in multiple places on different devices (a common issue due to varied Android device quality), users will assume it is a scam.</w:t>
      </w:r>
    </w:p>
    <w:p>
      <w:pPr>
        <w:pStyle w:val="BodyText"/>
      </w:pPr>
      <w:r>
        <w:t xml:space="preserve">This reality dictates my UX research methodology. I cannot rely solely on remote surveys or global data sets. I must engage in ethnographic research within Kabul. This involves sitting with users in their homes or cafes, observing how they hold their phones, what lighting conditions they work in (often bright sunlight), and how distracted they might be by their surroundings. These insights drive design decisions that ensure accessibility for users who may have lower digital literacy.</w:t>
      </w:r>
    </w:p>
    <w:p>
      <w:pPr>
        <w:pStyle w:val="BodyText"/>
      </w:pPr>
      <w:r>
        <w:t xml:space="preserve">For example, using text-heavy instructions is often less effective than using universally understood icons paired with clear, simple Dari or Pashto labels. The UX goal is to reduce cognitive load. In a high-stress environment, clarity is kindness.</w:t>
      </w:r>
    </w:p>
    <w:bookmarkEnd w:id="23"/>
    <w:bookmarkStart w:id="24" w:name="X885f12ecb75383fa6e3ab7bd99cfd35d5c28e57"/>
    <w:p>
      <w:pPr>
        <w:pStyle w:val="Heading2"/>
      </w:pPr>
      <w:r>
        <w:t xml:space="preserve">Ethical Responsibilities and Social Impact</w:t>
      </w:r>
    </w:p>
    <w:p>
      <w:pPr>
        <w:pStyle w:val="FirstParagraph"/>
      </w:pPr>
      <w:r>
        <w:t xml:space="preserve">The role of a designer in post-conflict or developing regions carries an ethical weight that extends beyond the screen. As a</w:t>
      </w:r>
      <w:r>
        <w:t xml:space="preserve"> </w:t>
      </w:r>
      <w:r>
        <w:rPr>
          <w:bCs/>
          <w:b/>
        </w:rPr>
        <w:t xml:space="preserve">UX/UI Designer</w:t>
      </w:r>
      <w:r>
        <w:t xml:space="preserve"> </w:t>
      </w:r>
      <w:r>
        <w:t xml:space="preserve">working in Kabul, I am acutely aware of digital inclusion. Who is being left out? Often, it is women and rural populations who migrate to the city.</w:t>
      </w:r>
    </w:p>
    <w:p>
      <w:pPr>
        <w:pStyle w:val="BodyText"/>
      </w:pPr>
      <w:r>
        <w:t xml:space="preserve">I have reflected deeply on how design can either bridge or widen this gap. By creating interfaces that are accessible to those with limited formal education and by ensuring designs respect gender norms where necessary while still empowering digital participation, designers can foster social equity. For instance, designing a banking app that allows for anonymous or discreet transactions may be crucial for women users in certain contexts, requiring a UX approach that prioritizes privacy and security as primary features.</w:t>
      </w:r>
    </w:p>
    <w:p>
      <w:pPr>
        <w:pStyle w:val="BodyText"/>
      </w:pPr>
      <w:r>
        <w:t xml:space="preserve">Moreover, the "Afghanistan Kabul" context is one of resilience. The digital spaces we create should reflect this strength rather than portraying the country solely through a lens of deficit. Modern, sleek designs that compete with global standards help normalize Afghan innovation and talent on the world stage.</w:t>
      </w:r>
    </w:p>
    <w:bookmarkEnd w:id="24"/>
    <w:bookmarkStart w:id="25" w:name="the-future-local-innovation"/>
    <w:p>
      <w:pPr>
        <w:pStyle w:val="Heading2"/>
      </w:pPr>
      <w:r>
        <w:t xml:space="preserve">The Future: Local Innovation</w:t>
      </w:r>
    </w:p>
    <w:p>
      <w:pPr>
        <w:pStyle w:val="FirstParagraph"/>
      </w:pPr>
      <w:r>
        <w:t xml:space="preserve">Looking forward, the potential for UX/UI design in Afghanistan Kabul is immense. There is a growing tech ecosystem in Kabul, fueled by a young population eager to connect with the world. However, this growth depends on designers who understand local pain points.</w:t>
      </w:r>
    </w:p>
    <w:p>
      <w:pPr>
        <w:pStyle w:val="BodyText"/>
      </w:pPr>
      <w:r>
        <w:t xml:space="preserve">I envision a future where Afghan UX researchers lead global best practices in low-bandwidth design and RTL interface optimization. By documenting our adaptations—how we solved for intermittent electricity, how we optimized for older Android versions—we contribute valuable knowledge to the global design community. The specific challenges faced by</w:t>
      </w:r>
      <w:r>
        <w:t xml:space="preserve"> </w:t>
      </w:r>
      <w:r>
        <w:rPr>
          <w:bCs/>
          <w:b/>
        </w:rPr>
        <w:t xml:space="preserve">UX/UI Designers</w:t>
      </w:r>
      <w:r>
        <w:t xml:space="preserve"> </w:t>
      </w:r>
      <w:r>
        <w:t xml:space="preserve">in Kabul are not just local problems; they are laboratories for designing technology that is robust, inclusive, and human-centric.</w:t>
      </w:r>
    </w:p>
    <w:bookmarkEnd w:id="25"/>
    <w:bookmarkStart w:id="26" w:name="conclusion"/>
    <w:p>
      <w:pPr>
        <w:pStyle w:val="Heading2"/>
      </w:pPr>
      <w:r>
        <w:t xml:space="preserve">Conclusion</w:t>
      </w:r>
    </w:p>
    <w:p>
      <w:pPr>
        <w:pStyle w:val="FirstParagraph"/>
      </w:pPr>
      <w:r>
        <w:t xml:space="preserve">In conclusion, practicing as a UX/UI Designer in Afghanistan Kabul is a deeply rewarding yet challenging endeavor. It demands a blend of technical proficiency in interface creation and deep sociological empathy for user experience. It requires respecting the local culture, language (Dari/Pashto), and economic realities while pushing for digital modernization.</w:t>
      </w:r>
    </w:p>
    <w:p>
      <w:pPr>
        <w:pStyle w:val="BodyText"/>
      </w:pPr>
      <w:r>
        <w:t xml:space="preserve">The reflection on this role reveals that good design is not universal; it is contextual. For the communities in Kabul, a well-designed interface is more than just pretty pixels. It is a bridge to education, a tool for economic survival, and a voice in the global digital narrative. As we continue to innovate, our commitment must remain rooted in serving the human beings behind every click and tap.</w:t>
      </w:r>
    </w:p>
    <w:p>
      <w:r>
        <w:pict>
          <v:rect style="width:0;height:1.5pt" o:hralign="center" o:hrstd="t" o:hr="t"/>
        </w:pict>
      </w:r>
    </w:p>
    <w:p>
      <w:pPr>
        <w:pStyle w:val="FirstParagraph"/>
      </w:pPr>
      <w:r>
        <w:rPr>
          <w:iCs/>
          <w:i/>
        </w:rPr>
        <w:t xml:space="preserve">This reflection serves as a testament to the evolving landscape of digital design in Afghanistan Kabul, highlighting the critical importance of contextual UX/UI strategies.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UX/UI Designer in Afghanistan Kabul</dc:title>
  <dc:creator/>
  <dc:language>en</dc:language>
  <cp:keywords/>
  <dcterms:created xsi:type="dcterms:W3CDTF">2026-07-30T06:43:10Z</dcterms:created>
  <dcterms:modified xsi:type="dcterms:W3CDTF">2026-07-30T06:43:10Z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