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China,</w:t>
      </w:r>
      <w:r>
        <w:t xml:space="preserve"> </w:t>
      </w:r>
      <w:r>
        <w:t xml:space="preserve">Shanghai</w:t>
      </w:r>
    </w:p>
    <w:bookmarkStart w:id="27" w:name="X4bdf956cf77ea0517b730c7aa0865901496559b"/>
    <w:p>
      <w:pPr>
        <w:pStyle w:val="Heading1"/>
      </w:pPr>
      <w:r>
        <w:t xml:space="preserve">Reflection Paper on the Role of a UX/UI Designer in China, Shanghai</w:t>
      </w:r>
    </w:p>
    <w:p>
      <w:pPr>
        <w:pStyle w:val="FirstParagraph"/>
      </w:pPr>
      <w:r>
        <w:rPr>
          <w:bCs/>
          <w:b/>
        </w:rPr>
        <w:t xml:space="preserve">Date:</w:t>
      </w:r>
      <w:r>
        <w:t xml:space="preserve"> </w:t>
      </w:r>
      <w:r>
        <w:t xml:space="preserve">October 26, 2023</w:t>
      </w:r>
      <w:r>
        <w:br/>
      </w:r>
      <w:r>
        <w:rPr>
          <w:bCs/>
          <w:b/>
        </w:rPr>
        <w:t xml:space="preserve">To:</w:t>
      </w:r>
      <w:r>
        <w:br/>
      </w:r>
      <w:r>
        <w:t xml:space="preserve">The Department of Human Resources and Product Strategy</w:t>
      </w:r>
      <w:r>
        <w:br/>
      </w:r>
      <w:r>
        <w:br/>
      </w:r>
      <w:r>
        <w:rPr>
          <w:bCs/>
          <w:b/>
        </w:rPr>
        <w:t xml:space="preserve">From:</w:t>
      </w:r>
      <w:r>
        <w:br/>
      </w:r>
      <w:r>
        <w:t xml:space="preserve">A Senior UX/UI Designer</w:t>
      </w:r>
      <w:r>
        <w:br/>
      </w:r>
      <w:r>
        <w:br/>
      </w:r>
      <w:r>
        <w:rPr>
          <w:bCs/>
          <w:b/>
        </w:rPr>
        <w:t xml:space="preserve">Subject:</w:t>
      </w:r>
      <w:r>
        <w:t xml:space="preserve">An Analytical Reflection on Designing for the Dynamic Market of China, Shanghai</w:t>
      </w:r>
    </w:p>
    <w:bookmarkStart w:id="20" w:name="X130e3156b10e25edfddcf7cd24579727ea22727"/>
    <w:p>
      <w:pPr>
        <w:pStyle w:val="Heading2"/>
      </w:pPr>
      <w:r>
        <w:t xml:space="preserve">I. Introduction: The Intersection of Culture and Code</w:t>
      </w:r>
    </w:p>
    <w:p>
      <w:pPr>
        <w:pStyle w:val="FirstParagraph"/>
      </w:pPr>
      <w:r>
        <w:t xml:space="preserve">As a UX/UI designer operating within the bustling metropolis of China, specifically in its economic heart, Shanghai, one quickly realizes that user experience is not merely about aesthetics or usability heuristics. It is a complex cultural dialogue. This reflection paper aims to dissect my professional journey and observations regarding the unique demands placed on a</w:t>
      </w:r>
      <w:r>
        <w:t xml:space="preserve"> </w:t>
      </w:r>
      <w:r>
        <w:rPr>
          <w:bCs/>
          <w:b/>
        </w:rPr>
        <w:t xml:space="preserve">UX UI Designer</w:t>
      </w:r>
      <w:r>
        <w:t xml:space="preserve"> </w:t>
      </w:r>
      <w:r>
        <w:t xml:space="preserve">working in this specific geographical and cultural context. Shanghai represents a microcosm of the broader Chinese digital landscape: fast-paced, hyper-connected, and deeply rooted in local social behaviors while simultaneously embracing global design trends. The role here is not static; it requires a constant state of adaptation where</w:t>
      </w:r>
      <w:r>
        <w:t xml:space="preserve"> </w:t>
      </w:r>
      <w:r>
        <w:rPr>
          <w:bCs/>
          <w:b/>
        </w:rPr>
        <w:t xml:space="preserve">China, Shanghai</w:t>
      </w:r>
      <w:r>
        <w:t xml:space="preserve"> </w:t>
      </w:r>
      <w:r>
        <w:t xml:space="preserve">serves as both the laboratory and the battlefield for digital innovation.</w:t>
      </w:r>
    </w:p>
    <w:bookmarkEnd w:id="20"/>
    <w:bookmarkStart w:id="21" w:name="Xc6c13b6effe5724fbce783e0756e8b7ab76d962"/>
    <w:p>
      <w:pPr>
        <w:pStyle w:val="Heading2"/>
      </w:pPr>
      <w:r>
        <w:t xml:space="preserve">II. The Ecosystem of Super Apps: Beyond Traditional Interfaces</w:t>
      </w:r>
    </w:p>
    <w:p>
      <w:pPr>
        <w:pStyle w:val="FirstParagraph"/>
      </w:pPr>
      <w:r>
        <w:t xml:space="preserve">The most immediate challenge faced by any</w:t>
      </w:r>
      <w:r>
        <w:t xml:space="preserve"> </w:t>
      </w:r>
      <w:r>
        <w:rPr>
          <w:bCs/>
          <w:b/>
        </w:rPr>
        <w:t xml:space="preserve">UX UI Designer</w:t>
      </w:r>
      <w:r>
        <w:t xml:space="preserve"> </w:t>
      </w:r>
      <w:r>
        <w:t xml:space="preserve">in this region is the paradigm shift away from single-purpose applications toward "Super Apps." In Shanghai, platforms like WeChat and Alipay are not just tools; they are operating systems for daily life. For a designer, this means that the traditional boundaries of a user interface dissolve. One cannot design an isolated payment flow or a standalone social feed. Instead, the</w:t>
      </w:r>
      <w:r>
        <w:t xml:space="preserve"> </w:t>
      </w:r>
      <w:r>
        <w:rPr>
          <w:bCs/>
          <w:b/>
        </w:rPr>
        <w:t xml:space="preserve">UX UI Designer</w:t>
      </w:r>
      <w:r>
        <w:t xml:space="preserve"> </w:t>
      </w:r>
      <w:r>
        <w:t xml:space="preserve">must navigate intricate ecosystems where mini-programs live within larger host applications.</w:t>
      </w:r>
      <w:r>
        <w:t xml:space="preserve"> </w:t>
      </w:r>
      <w:r>
        <w:t xml:space="preserve">This requires a profound understanding of nested navigation patterns and context switching. In my experience designing for this market, I have learned that efficiency is paramount, but so is emotional engagement. The users in Shanghai expect seamless integration between communication, commerce, and utility services. Therefore, the design must be intuitive enough to handle complex functionality without overwhelming the user. This contrasts sharply with Western UX principles that often favor minimalism and separation of concerns. In</w:t>
      </w:r>
      <w:r>
        <w:t xml:space="preserve"> </w:t>
      </w:r>
      <w:r>
        <w:rPr>
          <w:bCs/>
          <w:b/>
        </w:rPr>
        <w:t xml:space="preserve">China, Shanghai</w:t>
      </w:r>
      <w:r>
        <w:t xml:space="preserve">, density of information is often tolerated if it leads to speed and convenience.</w:t>
      </w:r>
    </w:p>
    <w:bookmarkEnd w:id="21"/>
    <w:bookmarkStart w:id="22" w:name="X2803566d7a2e91f1f447d726cd17daef713f2a4"/>
    <w:p>
      <w:pPr>
        <w:pStyle w:val="Heading2"/>
      </w:pPr>
      <w:r>
        <w:t xml:space="preserve">III. Visual Language: High-Information Density and Festive Aesthetics</w:t>
      </w:r>
    </w:p>
    <w:p>
      <w:pPr>
        <w:pStyle w:val="FirstParagraph"/>
      </w:pPr>
      <w:r>
        <w:t xml:space="preserve">A critical reflection point is the aesthetic preference in the region. While global design trends lean towards flat, minimalist design with ample white space, the user base in</w:t>
      </w:r>
      <w:r>
        <w:t xml:space="preserve"> </w:t>
      </w:r>
      <w:r>
        <w:rPr>
          <w:bCs/>
          <w:b/>
        </w:rPr>
        <w:t xml:space="preserve">China, Shanghai</w:t>
      </w:r>
      <w:r>
        <w:t xml:space="preserve">, often responds positively to high-information density interfaces. This is particularly evident during major shopping festivals like "Double 11" (Singles' Day). Here, a</w:t>
      </w:r>
      <w:r>
        <w:t xml:space="preserve"> </w:t>
      </w:r>
      <w:r>
        <w:rPr>
          <w:bCs/>
          <w:b/>
        </w:rPr>
        <w:t xml:space="preserve">UX UI Designer</w:t>
      </w:r>
      <w:r>
        <w:t xml:space="preserve"> </w:t>
      </w:r>
      <w:r>
        <w:t xml:space="preserve">must balance the visual noise required to highlight promotions with the need for clear call-to-action elements.</w:t>
      </w:r>
      <w:r>
        <w:t xml:space="preserve"> </w:t>
      </w:r>
      <w:r>
        <w:t xml:space="preserve">I have observed that color psychology plays a distinct role here. Red is not just an accent color; it is a primary brand and emotional driver, symbolizing luck and prosperity. As a designer, one must carefully weave these cultural symbols into the UI without compromising accessibility or modern appeal. The challenge lies in creating designs that feel native to the local aesthetic sensibilities while maintaining international standards of quality. This duality is crucial for brands operating in Shanghai that wish to appear both globally sophisticated and locally relevant.</w:t>
      </w:r>
    </w:p>
    <w:bookmarkEnd w:id="22"/>
    <w:bookmarkStart w:id="23" w:name="X5c6a17d314a1db1bd99de1f2f77618729b1db01"/>
    <w:p>
      <w:pPr>
        <w:pStyle w:val="Heading2"/>
      </w:pPr>
      <w:r>
        <w:t xml:space="preserve">IV. Speed as a Feature: The Mobile-First Reality</w:t>
      </w:r>
    </w:p>
    <w:p>
      <w:pPr>
        <w:pStyle w:val="FirstParagraph"/>
      </w:pPr>
      <w:r>
        <w:t xml:space="preserve">In</w:t>
      </w:r>
      <w:r>
        <w:t xml:space="preserve"> </w:t>
      </w:r>
      <w:r>
        <w:rPr>
          <w:bCs/>
          <w:b/>
        </w:rPr>
        <w:t xml:space="preserve">China, Shanghai</w:t>
      </w:r>
      <w:r>
        <w:t xml:space="preserve">, mobile-first is an understatement; it is "mobile-only" for a significant portion of the population. Desktop experiences are often secondary or non-existent for many consumer-facing products. This places an immense responsibility on the</w:t>
      </w:r>
      <w:r>
        <w:t xml:space="preserve"> </w:t>
      </w:r>
      <w:r>
        <w:rPr>
          <w:bCs/>
          <w:b/>
        </w:rPr>
        <w:t xml:space="preserve">UX UI Designer</w:t>
      </w:r>
      <w:r>
        <w:t xml:space="preserve">. Every pixel on a small screen must earn its place. The pace of life in Shanghai dictates the pace of digital interaction. Users have little patience for loading spinners or multi-step checkouts that feel sluggish.</w:t>
      </w:r>
      <w:r>
        <w:t xml:space="preserve"> </w:t>
      </w:r>
      <w:r>
        <w:t xml:space="preserve">My design process has evolved to prioritize performance and perceived speed over complex animations. We utilize skeleton screens, predictive pre-loading, and gesture-based navigation extensively. The reflection here is clear: in this market, technical performance is a core component of UX design. A beautiful interface that lags is considered a failure of product design. Therefore, the</w:t>
      </w:r>
      <w:r>
        <w:t xml:space="preserve"> </w:t>
      </w:r>
      <w:r>
        <w:rPr>
          <w:bCs/>
          <w:b/>
        </w:rPr>
        <w:t xml:space="preserve">UX UI Designer</w:t>
      </w:r>
      <w:r>
        <w:t xml:space="preserve"> </w:t>
      </w:r>
      <w:r>
        <w:t xml:space="preserve">must collaborate closely with engineers to ensure that creative visions are technically feasible and performant on varying network conditions common in a dense urban environment.</w:t>
      </w:r>
    </w:p>
    <w:bookmarkEnd w:id="23"/>
    <w:bookmarkStart w:id="24" w:name="X12d1b0eadfcab7c187bb0a785940348ec55d460"/>
    <w:p>
      <w:pPr>
        <w:pStyle w:val="Heading2"/>
      </w:pPr>
      <w:r>
        <w:t xml:space="preserve">V. Social Proof and Community-Driven Design</w:t>
      </w:r>
    </w:p>
    <w:p>
      <w:pPr>
        <w:pStyle w:val="FirstParagraph"/>
      </w:pPr>
      <w:r>
        <w:t xml:space="preserve">Another unique aspect of designing for Shanghai is the integral role of social proof and community interaction within apps. Features such as live streaming, group buying, and user-generated content reviews are not add-ons; they are central to the user journey. A</w:t>
      </w:r>
      <w:r>
        <w:t xml:space="preserve"> </w:t>
      </w:r>
      <w:r>
        <w:rPr>
          <w:bCs/>
          <w:b/>
        </w:rPr>
        <w:t xml:space="preserve">UX UI Designer</w:t>
      </w:r>
      <w:r>
        <w:t xml:space="preserve"> </w:t>
      </w:r>
      <w:r>
        <w:t xml:space="preserve">must design interfaces that facilitate these social interactions seamlessly. This involves creating trust indicators, real-time feedback loops, and gamification elements that encourage sharing and engagement.</w:t>
      </w:r>
      <w:r>
        <w:t xml:space="preserve"> </w:t>
      </w:r>
      <w:r>
        <w:t xml:space="preserve">In Shanghai, consumers rely heavily on peer recommendations and influencer endorsements before making purchasing decisions. Therefore, the UI must highlight ratings, purchase counts, and user testimonials prominently. The design must evoke a sense of community belonging. This reflects the collectivist undertones in Chinese culture, where decision-making is often influenced by group dynamics. Ignoring these social cues can lead to poor conversion rates and low user retention.</w:t>
      </w:r>
    </w:p>
    <w:bookmarkEnd w:id="24"/>
    <w:bookmarkStart w:id="25" w:name="X2a97dc6f494787c4acf899624a52f6f2b9af19d"/>
    <w:p>
      <w:pPr>
        <w:pStyle w:val="Heading2"/>
      </w:pPr>
      <w:r>
        <w:t xml:space="preserve">VI. Regulatory Compliance and Data Privacy</w:t>
      </w:r>
    </w:p>
    <w:p>
      <w:pPr>
        <w:pStyle w:val="FirstParagraph"/>
      </w:pPr>
      <w:r>
        <w:t xml:space="preserve">Furthermore, operating as a</w:t>
      </w:r>
      <w:r>
        <w:t xml:space="preserve"> </w:t>
      </w:r>
      <w:r>
        <w:rPr>
          <w:bCs/>
          <w:b/>
        </w:rPr>
        <w:t xml:space="preserve">UX UI Designer</w:t>
      </w:r>
      <w:r>
        <w:t xml:space="preserve"> </w:t>
      </w:r>
      <w:r>
        <w:t xml:space="preserve">in</w:t>
      </w:r>
      <w:r>
        <w:t xml:space="preserve"> </w:t>
      </w:r>
      <w:r>
        <w:rPr>
          <w:bCs/>
          <w:b/>
        </w:rPr>
        <w:t xml:space="preserve">China, Shanghai</w:t>
      </w:r>
      <w:r>
        <w:t xml:space="preserve">, requires navigating a distinct regulatory landscape regarding data privacy and content compliance. Designs must incorporate mechanisms for consent that comply with local laws such as the Personal Information Protection Law (PIPL). This affects how forms are structured, how data is displayed, and how user profiles are managed. The challenge is to maintain transparency and trust without creating friction in the user flow. Designing clear, compliant privacy interfaces that do not frustrate users is a delicate balance that requires constant vigilance and legal collaboration.</w:t>
      </w:r>
    </w:p>
    <w:bookmarkEnd w:id="25"/>
    <w:bookmarkStart w:id="26" w:name="X4d2477c4f89ef42ea0f307f161ed1ea4e2090d1"/>
    <w:p>
      <w:pPr>
        <w:pStyle w:val="Heading2"/>
      </w:pPr>
      <w:r>
        <w:t xml:space="preserve">VII. Conclusion: The Future of Design in Shanghai</w:t>
      </w:r>
    </w:p>
    <w:p>
      <w:pPr>
        <w:pStyle w:val="FirstParagraph"/>
      </w:pPr>
      <w:r>
        <w:t xml:space="preserve">In conclusion, the role of a</w:t>
      </w:r>
      <w:r>
        <w:t xml:space="preserve"> </w:t>
      </w:r>
      <w:r>
        <w:rPr>
          <w:bCs/>
          <w:b/>
        </w:rPr>
        <w:t xml:space="preserve">UX UI Designer</w:t>
      </w:r>
      <w:r>
        <w:t xml:space="preserve"> </w:t>
      </w:r>
      <w:r>
        <w:t xml:space="preserve">in</w:t>
      </w:r>
      <w:r>
        <w:t xml:space="preserve"> </w:t>
      </w:r>
      <w:r>
        <w:rPr>
          <w:bCs/>
          <w:b/>
        </w:rPr>
        <w:t xml:space="preserve">China, Shanghai</w:t>
      </w:r>
      <w:r>
        <w:t xml:space="preserve">, is dynamic, challenging, and deeply rewarding. It demands a hybrid skill set that combines global design principles with deep local cultural insights. It requires an understanding of Super Apps, mobile-first efficiency, high-density aesthetics, and social-driven commerce.</w:t>
      </w:r>
      <w:r>
        <w:t xml:space="preserve"> </w:t>
      </w:r>
      <w:r>
        <w:t xml:space="preserve">Reflecting on my time here has taught me that successful design in this market is not about imposing external standards but about empathizing with the specific digital habits and cultural expectations of Shanghai’s users. As the city continues to evolve into a hub for AI and emerging technologies, the</w:t>
      </w:r>
      <w:r>
        <w:t xml:space="preserve"> </w:t>
      </w:r>
      <w:r>
        <w:rPr>
          <w:bCs/>
          <w:b/>
        </w:rPr>
        <w:t xml:space="preserve">UX UI Designer</w:t>
      </w:r>
      <w:r>
        <w:t xml:space="preserve"> </w:t>
      </w:r>
      <w:r>
        <w:t xml:space="preserve">must remain agile, ready to adapt to new interaction paradigms while staying rooted in the human-centric approach that defines true user experience excellence. The future of design in Shanghai is bright, provided that designers continue to respect the unique digital ecosystem that defines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UX/UI Designer in China, Shanghai</dc:title>
  <dc:creator/>
  <cp:keywords/>
  <dcterms:created xsi:type="dcterms:W3CDTF">2026-07-30T03:48:02Z</dcterms:created>
  <dcterms:modified xsi:type="dcterms:W3CDTF">2026-07-30T03:48:02Z</dcterms:modified>
</cp:coreProperties>
</file>

<file path=docProps/custom.xml><?xml version="1.0" encoding="utf-8"?>
<Properties xmlns="http://schemas.openxmlformats.org/officeDocument/2006/custom-properties" xmlns:vt="http://schemas.openxmlformats.org/officeDocument/2006/docPropsVTypes"/>
</file>