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UX/UI</w:t>
      </w:r>
      <w:r>
        <w:t xml:space="preserve"> </w:t>
      </w:r>
      <w:r>
        <w:t xml:space="preserve">Design</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a0f9191db91bd0c6d84171690ab8dd1bbfbe834"/>
    <w:p>
      <w:pPr>
        <w:pStyle w:val="Heading1"/>
      </w:pPr>
      <w:r>
        <w:t xml:space="preserve">Bridging Aesthetics and Function: A Reflection on the Role of a UX/UI Designer in France, Paris</w:t>
      </w:r>
    </w:p>
    <w:p>
      <w:pPr>
        <w:pStyle w:val="FirstParagraph"/>
      </w:pPr>
      <w:r>
        <w:rPr>
          <w:bCs/>
          <w:b/>
        </w:rPr>
        <w:t xml:space="preserve">The Intersection of Culture and Code</w:t>
      </w:r>
    </w:p>
    <w:p>
      <w:pPr>
        <w:pStyle w:val="BodyText"/>
      </w:pPr>
      <w:r>
        <w:t xml:space="preserve">In the vibrant, artistic heart of Europe lies Paris, a city renowned for its architectural grandeur, culinary excellence, and profound influence on global culture. Within this dynamic backdrop, the role of a</w:t>
      </w:r>
      <w:r>
        <w:t xml:space="preserve"> </w:t>
      </w:r>
      <w:r>
        <w:rPr>
          <w:bCs/>
          <w:b/>
        </w:rPr>
        <w:t xml:space="preserve">UX/UI Designer</w:t>
      </w:r>
      <w:r>
        <w:t xml:space="preserve"> </w:t>
      </w:r>
      <w:r>
        <w:t xml:space="preserve">takes on a unique significance. To reflect upon this profession in</w:t>
      </w:r>
      <w:r>
        <w:t xml:space="preserve"> </w:t>
      </w:r>
      <w:r>
        <w:rPr>
          <w:bCs/>
          <w:b/>
        </w:rPr>
        <w:t xml:space="preserve">France Paris</w:t>
      </w:r>
      <w:r>
        <w:t xml:space="preserve"> </w:t>
      </w:r>
      <w:r>
        <w:t xml:space="preserve">is to explore the delicate balance between rigorous functional logic and deep emotional resonance. The digital landscape here does not merely demand utility; it demands elegance, narrative, and an intuitive understanding of human behavior that mirrors the sophistication of its physical surroundings.</w:t>
      </w:r>
    </w:p>
    <w:p>
      <w:pPr>
        <w:pStyle w:val="BodyText"/>
      </w:pPr>
      <w:r>
        <w:rPr>
          <w:bCs/>
          <w:b/>
        </w:rPr>
        <w:t xml:space="preserve">The Philosophy of User Experience in a French Context</w:t>
      </w:r>
    </w:p>
    <w:p>
      <w:pPr>
        <w:pStyle w:val="BodyText"/>
      </w:pPr>
      <w:r>
        <w:t xml:space="preserve">In the broader global tech community,</w:t>
      </w:r>
      <w:r>
        <w:t xml:space="preserve"> </w:t>
      </w:r>
      <w:r>
        <w:rPr>
          <w:bCs/>
          <w:b/>
        </w:rPr>
        <w:t xml:space="preserve">UX (User Experience)</w:t>
      </w:r>
      <w:r>
        <w:t xml:space="preserve"> </w:t>
      </w:r>
      <w:r>
        <w:t xml:space="preserve">is often viewed through a lens of pure efficiency—how quickly can a user achieve their goal? However, when observing the digital ecosystems emerging from</w:t>
      </w:r>
      <w:r>
        <w:t xml:space="preserve"> </w:t>
      </w:r>
      <w:r>
        <w:rPr>
          <w:bCs/>
          <w:b/>
        </w:rPr>
        <w:t xml:space="preserve">France Paris</w:t>
      </w:r>
      <w:r>
        <w:t xml:space="preserve">, one notices a distinct shift in philosophy. The French cultural appreciation for *jeu d’esprit* (wit) and narrative suggests that User Experience here must also encompass delight and discovery. A UX Designer in this region is not just a problem solver but a storyteller.</w:t>
      </w:r>
      <w:r>
        <w:t xml:space="preserve"> </w:t>
      </w:r>
      <w:r>
        <w:t xml:space="preserve">Reflecting on my own professional journey, I have realized that designing for the Parisian market requires more than localized translations of interfaces. It requires an empathy-driven approach that respects the user’s time while engaging their intellect. For instance, in fintech and luxury retail sectors—two pillars of Paris’s economy—the</w:t>
      </w:r>
      <w:r>
        <w:t xml:space="preserve"> </w:t>
      </w:r>
      <w:r>
        <w:rPr>
          <w:bCs/>
          <w:b/>
        </w:rPr>
        <w:t xml:space="preserve">UX/UI Designer</w:t>
      </w:r>
      <w:r>
        <w:t xml:space="preserve"> </w:t>
      </w:r>
      <w:r>
        <w:t xml:space="preserve">must create flows that feel seamless yet exclusive. The frictionless nature of a checkout process in New York might feel too transactional in Paris; there is a need for context, explanation, and trust-building within the user journey. This reflects the broader French societal value where interpersonal connection and trust are paramount, even in digital spaces.</w:t>
      </w:r>
    </w:p>
    <w:p>
      <w:pPr>
        <w:pStyle w:val="BodyText"/>
      </w:pPr>
      <w:r>
        <w:rPr>
          <w:bCs/>
          <w:b/>
        </w:rPr>
        <w:t xml:space="preserve">The Artistry of User Interface: Where Design Meets Heritage</w:t>
      </w:r>
    </w:p>
    <w:p>
      <w:pPr>
        <w:pStyle w:val="BodyText"/>
      </w:pPr>
      <w:r>
        <w:t xml:space="preserve">If UX is the soul of a product, UI (User Interface) is its face. In</w:t>
      </w:r>
      <w:r>
        <w:t xml:space="preserve"> </w:t>
      </w:r>
      <w:r>
        <w:rPr>
          <w:bCs/>
          <w:b/>
        </w:rPr>
        <w:t xml:space="preserve">France Paris</w:t>
      </w:r>
      <w:r>
        <w:t xml:space="preserve">, the influence of art history and fashion on UI design cannot be overstated. The city’s legacy in graphic design, from the posters of Mucha to the modernist movements of Bauhaus influences carried through European designers, sets a high bar for visual standards. A</w:t>
      </w:r>
      <w:r>
        <w:t xml:space="preserve"> </w:t>
      </w:r>
      <w:r>
        <w:rPr>
          <w:bCs/>
          <w:b/>
        </w:rPr>
        <w:t xml:space="preserve">UX/UI Designer</w:t>
      </w:r>
      <w:r>
        <w:t xml:space="preserve"> </w:t>
      </w:r>
      <w:r>
        <w:t xml:space="preserve">operating here must possess an acute eye for typography, whitespace, and color theory that aligns with these aesthetic traditions.</w:t>
      </w:r>
      <w:r>
        <w:t xml:space="preserve"> </w:t>
      </w:r>
      <w:r>
        <w:t xml:space="preserve">Reflecting on recent projects undertaken in this region, it becomes evident that minimalism does not mean emptiness. On the contrary, the UI designs that resonate most strongly in</w:t>
      </w:r>
      <w:r>
        <w:t xml:space="preserve"> </w:t>
      </w:r>
      <w:r>
        <w:rPr>
          <w:bCs/>
          <w:b/>
        </w:rPr>
        <w:t xml:space="preserve">France Paris</w:t>
      </w:r>
      <w:r>
        <w:t xml:space="preserve"> </w:t>
      </w:r>
      <w:r>
        <w:t xml:space="preserve">are those that utilize negative space to create a sense of luxury and clarity. The "Parisian chic" aesthetic translates digitally through restrained palettes, serif fonts paired with clean sans-serifs, and micro-interactions that feel organic rather than mechanical. For example, in designing for cultural institutions or government services in Paris, the interface had to bridge the gap between bureaucratic necessity and civic pride. The</w:t>
      </w:r>
      <w:r>
        <w:t xml:space="preserve"> </w:t>
      </w:r>
      <w:r>
        <w:rPr>
          <w:bCs/>
          <w:b/>
        </w:rPr>
        <w:t xml:space="preserve">UX/UI Designer</w:t>
      </w:r>
      <w:r>
        <w:t xml:space="preserve"> </w:t>
      </w:r>
      <w:r>
        <w:t xml:space="preserve">achieved this by using dignified layouts that felt authoritative yet accessible, proving that good design can democratize complex information without sacrificing elegance.</w:t>
      </w:r>
    </w:p>
    <w:p>
      <w:pPr>
        <w:pStyle w:val="BodyText"/>
      </w:pPr>
      <w:r>
        <w:rPr>
          <w:bCs/>
          <w:b/>
        </w:rPr>
        <w:t xml:space="preserve">Collaborative Dynamics and Local Tech Ecosystems</w:t>
      </w:r>
    </w:p>
    <w:p>
      <w:pPr>
        <w:pStyle w:val="BodyText"/>
      </w:pPr>
      <w:r>
        <w:t xml:space="preserve">Working as a designer in</w:t>
      </w:r>
      <w:r>
        <w:t xml:space="preserve"> </w:t>
      </w:r>
      <w:r>
        <w:rPr>
          <w:bCs/>
          <w:b/>
        </w:rPr>
        <w:t xml:space="preserve">France Paris</w:t>
      </w:r>
      <w:r>
        <w:t xml:space="preserve"> </w:t>
      </w:r>
      <w:r>
        <w:t xml:space="preserve">also involves navigating a unique collaborative environment. The tech hubs in Le Marais and La Défense are melting pots of international talent, yet they retain a strong local identity. Reflection on team dynamics reveals that communication styles in French tech firms often value debate and intellectual rigor. A</w:t>
      </w:r>
      <w:r>
        <w:t xml:space="preserve"> </w:t>
      </w:r>
      <w:r>
        <w:rPr>
          <w:bCs/>
          <w:b/>
        </w:rPr>
        <w:t xml:space="preserve">UX/UI Designer</w:t>
      </w:r>
      <w:r>
        <w:t xml:space="preserve"> </w:t>
      </w:r>
      <w:r>
        <w:t xml:space="preserve">must be prepared to defend their design decisions not just with data, but with conceptual frameworks and aesthetic arguments.</w:t>
      </w:r>
      <w:r>
        <w:t xml:space="preserve"> </w:t>
      </w:r>
      <w:r>
        <w:t xml:space="preserve">This contrasts somewhat with the more utilitarian feedback loops found in other global tech hubs like San Francisco or Berlin. In Paris, the "why" is as important as the "how." Stakeholders expect a narrative behind every pixel shift. This has forced me to develop stronger skills in presentation and conceptual thinking alongside my technical proficiency in tools like Figma or Adobe XD. The integration of design sprints with local business strategists has shown that when UX principles are married with French strategic foresight, the resulting products are not only functional but culturally attuned.</w:t>
      </w:r>
    </w:p>
    <w:p>
      <w:pPr>
        <w:pStyle w:val="BodyText"/>
      </w:pPr>
      <w:r>
        <w:rPr>
          <w:bCs/>
          <w:b/>
        </w:rPr>
        <w:t xml:space="preserve">Challenges and Future Horizons</w:t>
      </w:r>
    </w:p>
    <w:p>
      <w:pPr>
        <w:pStyle w:val="BodyText"/>
      </w:pPr>
      <w:r>
        <w:t xml:space="preserve">Despite the opportunities, there are challenges specific to this region. The regulatory environment in France and the broader EU, particularly regarding GDPR (General Data Protection Regulation), imposes strict constraints on data collection and tracking. A</w:t>
      </w:r>
      <w:r>
        <w:t xml:space="preserve"> </w:t>
      </w:r>
      <w:r>
        <w:rPr>
          <w:bCs/>
          <w:b/>
        </w:rPr>
        <w:t xml:space="preserve">UX/UI Designer</w:t>
      </w:r>
      <w:r>
        <w:t xml:space="preserve"> </w:t>
      </w:r>
      <w:r>
        <w:t xml:space="preserve">must design privacy-first interfaces that do not compromise usability. This is a significant reflection of modern ethical design: how do we maintain engagement without intruding? In</w:t>
      </w:r>
      <w:r>
        <w:t xml:space="preserve"> </w:t>
      </w:r>
      <w:r>
        <w:rPr>
          <w:bCs/>
          <w:b/>
        </w:rPr>
        <w:t xml:space="preserve">France Paris</w:t>
      </w:r>
      <w:r>
        <w:t xml:space="preserve">, users are increasingly aware of their digital rights, and the interface must reflect transparency.</w:t>
      </w:r>
      <w:r>
        <w:t xml:space="preserve"> </w:t>
      </w:r>
      <w:r>
        <w:t xml:space="preserve">Looking forward, the role will only become more complex as artificial intelligence and personalized interfaces take center stage. The</w:t>
      </w:r>
      <w:r>
        <w:t xml:space="preserve"> </w:t>
      </w:r>
      <w:r>
        <w:rPr>
          <w:bCs/>
          <w:b/>
        </w:rPr>
        <w:t xml:space="preserve">UX/UI Designer</w:t>
      </w:r>
      <w:r>
        <w:t xml:space="preserve"> </w:t>
      </w:r>
      <w:r>
        <w:t xml:space="preserve">will need to balance automation with human touchpoints. In a city that cherishes human interaction, AI-driven services must feel helpful, not cold or replacing. There is a growing demand for designers who can create hybrid experiences where technology augments the human condition rather than obscuring it.</w:t>
      </w:r>
    </w:p>
    <w:p>
      <w:pPr>
        <w:pStyle w:val="BodyText"/>
      </w:pPr>
      <w:r>
        <w:rPr>
          <w:bCs/>
          <w:b/>
        </w:rPr>
        <w:t xml:space="preserve">Conclusion: The Human-Centric Heart of Digital Paris</w:t>
      </w:r>
    </w:p>
    <w:p>
      <w:pPr>
        <w:pStyle w:val="BodyText"/>
      </w:pPr>
      <w:r>
        <w:t xml:space="preserve">In conclusion, reflecting on the position of a</w:t>
      </w:r>
      <w:r>
        <w:t xml:space="preserve"> </w:t>
      </w:r>
      <w:r>
        <w:rPr>
          <w:bCs/>
          <w:b/>
        </w:rPr>
        <w:t xml:space="preserve">UX/UI Designer</w:t>
      </w:r>
      <w:r>
        <w:t xml:space="preserve"> </w:t>
      </w:r>
      <w:r>
        <w:t xml:space="preserve">in</w:t>
      </w:r>
      <w:r>
        <w:t xml:space="preserve"> </w:t>
      </w:r>
      <w:r>
        <w:rPr>
          <w:bCs/>
          <w:b/>
        </w:rPr>
        <w:t xml:space="preserve">France Paris</w:t>
      </w:r>
      <w:r>
        <w:t xml:space="preserve">, one sees a profession that is deeply intertwined with cultural identity. It is not enough to be technically proficient; one must be culturally fluent. The designer acts as an interpreter between technology and the human spirit, translating complex code into experiences that feel intuitive, beautiful, and respectful.</w:t>
      </w:r>
      <w:r>
        <w:t xml:space="preserve"> </w:t>
      </w:r>
      <w:r>
        <w:t xml:space="preserve">Paris offers a fertile ground for this evolution. Its blend of historical depth and innovative ambition challenges designers to elevate their craft beyond mere utility. As we move forward, the success of digital products in this region will depend on our ability to honor the local aesthetic while embracing global technological trends. For any</w:t>
      </w:r>
      <w:r>
        <w:t xml:space="preserve"> </w:t>
      </w:r>
      <w:r>
        <w:rPr>
          <w:bCs/>
          <w:b/>
        </w:rPr>
        <w:t xml:space="preserve">UX/UI Designer</w:t>
      </w:r>
      <w:r>
        <w:t xml:space="preserve">, immersing oneself in the context of</w:t>
      </w:r>
      <w:r>
        <w:t xml:space="preserve"> </w:t>
      </w:r>
      <w:r>
        <w:rPr>
          <w:bCs/>
          <w:b/>
        </w:rPr>
        <w:t xml:space="preserve">France Paris</w:t>
      </w:r>
      <w:r>
        <w:t xml:space="preserve"> </w:t>
      </w:r>
      <w:r>
        <w:t xml:space="preserve">is not just a career step; it is an education in designing for humanity at its most expressive and discerning. The digital future of Paris will be written by those who understand that every click, swipe, and view is part of a larger cultural conversation—one that requires empathy, artistry, and unwavering user-centric focus.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UX/UI Design in France, Paris</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