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Germany</w:t>
      </w:r>
      <w:r>
        <w:t xml:space="preserve"> </w:t>
      </w:r>
      <w:r>
        <w:t xml:space="preserve">Berlin</w:t>
      </w:r>
    </w:p>
    <w:bookmarkStart w:id="26" w:name="X2b29a23f87cbfadb1935fcdb999b24ac4ded74e"/>
    <w:p>
      <w:pPr>
        <w:pStyle w:val="Heading1"/>
      </w:pPr>
      <w:r>
        <w:t xml:space="preserve">Bridging Precision and Empathy: A Reflection on the Role of the UX/UI Designer in Germany Berlin</w:t>
      </w:r>
    </w:p>
    <w:p>
      <w:pPr>
        <w:pStyle w:val="FirstParagraph"/>
      </w:pPr>
      <w:r>
        <w:t xml:space="preserve">The landscape of digital product design is constantly evolving, shaped by cultural nuances, technological advancements, and market demands. Nowhere is this intersection more dynamic than in</w:t>
      </w:r>
      <w:r>
        <w:t xml:space="preserve"> </w:t>
      </w:r>
      <w:r>
        <w:rPr>
          <w:bCs/>
          <w:b/>
        </w:rPr>
        <w:t xml:space="preserve">Germany Berlin</w:t>
      </w:r>
      <w:r>
        <w:t xml:space="preserve">. As a hub for startups, tech giants, and creative agencies alike, the city offers a unique ecosystem for professionals in the field. This reflection paper explores the multifaceted role of the</w:t>
      </w:r>
      <w:r>
        <w:t xml:space="preserve"> </w:t>
      </w:r>
      <w:r>
        <w:rPr>
          <w:bCs/>
          <w:b/>
        </w:rPr>
        <w:t xml:space="preserve">UX UI Designer</w:t>
      </w:r>
      <w:r>
        <w:t xml:space="preserve">, examining how cultural expectations in</w:t>
      </w:r>
      <w:r>
        <w:t xml:space="preserve"> </w:t>
      </w:r>
      <w:r>
        <w:rPr>
          <w:bCs/>
          <w:b/>
        </w:rPr>
        <w:t xml:space="preserve">Germany Berlin</w:t>
      </w:r>
      <w:r>
        <w:t xml:space="preserve"> </w:t>
      </w:r>
      <w:r>
        <w:t xml:space="preserve">influence design methodologies, professional responsibilities, and personal growth within this specific geographic and cultural context.</w:t>
      </w:r>
    </w:p>
    <w:bookmarkStart w:id="20" w:name="X2874921facb973e746b907a2a45cc241874f8d4"/>
    <w:p>
      <w:pPr>
        <w:pStyle w:val="Heading2"/>
      </w:pPr>
      <w:r>
        <w:t xml:space="preserve">The Cultural Context: Efficiency Meets Creativity</w:t>
      </w:r>
    </w:p>
    <w:p>
      <w:pPr>
        <w:pStyle w:val="FirstParagraph"/>
      </w:pPr>
      <w:r>
        <w:t xml:space="preserve">To understand the role of a</w:t>
      </w:r>
      <w:r>
        <w:t xml:space="preserve"> </w:t>
      </w:r>
      <w:r>
        <w:rPr>
          <w:bCs/>
          <w:b/>
        </w:rPr>
        <w:t xml:space="preserve">UX UI Designer</w:t>
      </w:r>
      <w:r>
        <w:t xml:space="preserve">, one must first acknowledge the cultural bedrock upon which they work.</w:t>
      </w:r>
      <w:r>
        <w:t xml:space="preserve"> </w:t>
      </w:r>
      <w:r>
        <w:rPr>
          <w:bCs/>
          <w:b/>
        </w:rPr>
        <w:t xml:space="preserve">Germany Berlin</w:t>
      </w:r>
      <w:r>
        <w:t xml:space="preserve"> </w:t>
      </w:r>
      <w:r>
        <w:t xml:space="preserve">is renowned for its engineering prowess, structural integrity, and adherence to quality standards (Normen). However, it is also a city celebrated for its avant-garde art scene, countercultural history, and creative freedom. For a designer operating in this environment, there is often a tension between these two poles: the German preference for order and usability versus the Berlin imperative for innovation and aesthetic boldness.</w:t>
      </w:r>
    </w:p>
    <w:p>
      <w:pPr>
        <w:pStyle w:val="BodyText"/>
      </w:pPr>
      <w:r>
        <w:t xml:space="preserve">In my professional journey within</w:t>
      </w:r>
      <w:r>
        <w:t xml:space="preserve"> </w:t>
      </w:r>
      <w:r>
        <w:rPr>
          <w:bCs/>
          <w:b/>
        </w:rPr>
        <w:t xml:space="preserve">Germany Berlin</w:t>
      </w:r>
      <w:r>
        <w:t xml:space="preserve">, I have observed that successful</w:t>
      </w:r>
      <w:r>
        <w:t xml:space="preserve"> </w:t>
      </w:r>
      <w:r>
        <w:rPr>
          <w:bCs/>
          <w:b/>
        </w:rPr>
        <w:t xml:space="preserve">UX UI Designer</w:t>
      </w:r>
      <w:r>
        <w:t xml:space="preserve"> </w:t>
      </w:r>
      <w:r>
        <w:t xml:space="preserve">practices do not choose one side over the other but rather synthesize them. The "Berlin Style" of design is increasingly characterized by a rigorous attention to user data and accessibility, balanced with a willingness to experiment with unconventional layouts and visual identities. This synthesis requires the</w:t>
      </w:r>
      <w:r>
        <w:t xml:space="preserve"> </w:t>
      </w:r>
      <w:r>
        <w:rPr>
          <w:bCs/>
          <w:b/>
        </w:rPr>
        <w:t xml:space="preserve">UX UI Designer</w:t>
      </w:r>
      <w:r>
        <w:t xml:space="preserve"> </w:t>
      </w:r>
      <w:r>
        <w:t xml:space="preserve">to be not just an artist or an engineer, but a cultural translator who can navigate the expectations of stakeholders who value both functional reliability and creative distinctiveness.</w:t>
      </w:r>
    </w:p>
    <w:bookmarkEnd w:id="20"/>
    <w:bookmarkStart w:id="21" w:name="X3cd31066bf70b6248d535b8dd60b9688a7f86f4"/>
    <w:p>
      <w:pPr>
        <w:pStyle w:val="Heading2"/>
      </w:pPr>
      <w:r>
        <w:t xml:space="preserve">The Dual Discipline: Integrating User Experience and Interface Design</w:t>
      </w:r>
    </w:p>
    <w:p>
      <w:pPr>
        <w:pStyle w:val="FirstParagraph"/>
      </w:pPr>
      <w:r>
        <w:t xml:space="preserve">The title "UX UI Designer" implies a dual responsibility that is particularly pronounced in the competitive markets of</w:t>
      </w:r>
      <w:r>
        <w:t xml:space="preserve"> </w:t>
      </w:r>
      <w:r>
        <w:rPr>
          <w:bCs/>
          <w:b/>
        </w:rPr>
        <w:t xml:space="preserve">Germany Berlin</w:t>
      </w:r>
      <w:r>
        <w:t xml:space="preserve">. User Experience (UX) design focuses on the holistic journey of the user, encompassing research, information architecture, and interaction models. User Interface (UI) design deals with the visual touchpoints—typography, color theory, and micro-interactions.</w:t>
      </w:r>
    </w:p>
    <w:p>
      <w:pPr>
        <w:pStyle w:val="BodyText"/>
      </w:pPr>
      <w:r>
        <w:t xml:space="preserve">In many international contexts, these roles are split between two individuals. However in</w:t>
      </w:r>
      <w:r>
        <w:t xml:space="preserve"> </w:t>
      </w:r>
      <w:r>
        <w:rPr>
          <w:bCs/>
          <w:b/>
        </w:rPr>
        <w:t xml:space="preserve">Germany Berlin</w:t>
      </w:r>
      <w:r>
        <w:t xml:space="preserve">, particularly within agile startups and mid-sized agencies there is a growing trend toward hybrid roles. This demands that the</w:t>
      </w:r>
      <w:r>
        <w:t xml:space="preserve"> </w:t>
      </w:r>
      <w:r>
        <w:rPr>
          <w:bCs/>
          <w:b/>
        </w:rPr>
        <w:t xml:space="preserve">UX UI Designer</w:t>
      </w:r>
      <w:r>
        <w:t xml:space="preserve"> </w:t>
      </w:r>
      <w:r>
        <w:t xml:space="preserve">possess a broad skill set that spans from conducting user interviews in multiple languages to creating high-fidelity prototypes in tools like Figma or Sketch. The reflection on this role reveals that mastery is not just about technical proficiency but about cognitive flexibility. One must switch between the empathetic mindset of a researcher and the meticulous eye of an architect.</w:t>
      </w:r>
    </w:p>
    <w:bookmarkEnd w:id="21"/>
    <w:bookmarkStart w:id="22" w:name="X2290b5e245e2ed5b7026b323809fbe2b98374f7"/>
    <w:p>
      <w:pPr>
        <w:pStyle w:val="Heading2"/>
      </w:pPr>
      <w:r>
        <w:t xml:space="preserve">The Importance of Communication and Collaboration</w:t>
      </w:r>
    </w:p>
    <w:p>
      <w:pPr>
        <w:pStyle w:val="FirstParagraph"/>
      </w:pPr>
      <w:r>
        <w:t xml:space="preserve">A critical aspect of being a</w:t>
      </w:r>
      <w:r>
        <w:t xml:space="preserve"> </w:t>
      </w:r>
      <w:r>
        <w:rPr>
          <w:bCs/>
          <w:b/>
        </w:rPr>
        <w:t xml:space="preserve">UX UI Designer</w:t>
      </w:r>
      <w:r>
        <w:t xml:space="preserve"> </w:t>
      </w:r>
      <w:r>
        <w:t xml:space="preserve">in</w:t>
      </w:r>
      <w:r>
        <w:t xml:space="preserve"> </w:t>
      </w:r>
      <w:r>
        <w:rPr>
          <w:bCs/>
          <w:b/>
        </w:rPr>
        <w:t xml:space="preserve">Germany Berlin</w:t>
      </w:r>
      <w:r>
        <w:t xml:space="preserve"> </w:t>
      </w:r>
      <w:r>
        <w:t xml:space="preserve">is communication. The tech community here is highly international, yet German business culture retains certain characteristics regarding directness and structure. When collaborating with developers, product managers, and stakeholders it is essential for the designer to articulate design decisions not just based on aesthetic preference but on user data and logical frameworks.</w:t>
      </w:r>
    </w:p>
    <w:p>
      <w:pPr>
        <w:pStyle w:val="BodyText"/>
      </w:pPr>
      <w:r>
        <w:t xml:space="preserve">I have found that in</w:t>
      </w:r>
      <w:r>
        <w:t xml:space="preserve"> </w:t>
      </w:r>
      <w:r>
        <w:rPr>
          <w:bCs/>
          <w:b/>
        </w:rPr>
        <w:t xml:space="preserve">Germany Berlin</w:t>
      </w:r>
      <w:r>
        <w:t xml:space="preserve">, presenting a case for a design change requires evidence. The</w:t>
      </w:r>
      <w:r>
        <w:t xml:space="preserve"> </w:t>
      </w:r>
      <w:r>
        <w:rPr>
          <w:bCs/>
          <w:b/>
        </w:rPr>
        <w:t xml:space="preserve">UX UI Designer</w:t>
      </w:r>
      <w:r>
        <w:t xml:space="preserve"> </w:t>
      </w:r>
      <w:r>
        <w:t xml:space="preserve">must be prepared to defend their choices through usability testing results, accessibility audits, and conversion metrics. This analytical approach resonates well with the local business ethos. Furthermore, collaboration often involves cross-functional teams where language barriers might exist despite English being the lingua franca of tech. Clear documentation and visual communication become paramount tools for the</w:t>
      </w:r>
      <w:r>
        <w:t xml:space="preserve"> </w:t>
      </w:r>
      <w:r>
        <w:rPr>
          <w:bCs/>
          <w:b/>
        </w:rPr>
        <w:t xml:space="preserve">UX UI Designer</w:t>
      </w:r>
      <w:r>
        <w:t xml:space="preserve"> </w:t>
      </w:r>
      <w:r>
        <w:t xml:space="preserve">to ensure that vision is preserved from concept to deployment.</w:t>
      </w:r>
    </w:p>
    <w:bookmarkEnd w:id="22"/>
    <w:bookmarkStart w:id="23" w:name="sustainability-and-ethical-design"/>
    <w:p>
      <w:pPr>
        <w:pStyle w:val="Heading2"/>
      </w:pPr>
      <w:r>
        <w:t xml:space="preserve">Sustainability and Ethical Design</w:t>
      </w:r>
    </w:p>
    <w:p>
      <w:pPr>
        <w:pStyle w:val="FirstParagraph"/>
      </w:pPr>
      <w:r>
        <w:t xml:space="preserve">Berlin has a strong consciousness regarding sustainability and social responsibility. This cultural shift influences the work of the</w:t>
      </w:r>
      <w:r>
        <w:t xml:space="preserve"> </w:t>
      </w:r>
      <w:r>
        <w:rPr>
          <w:bCs/>
          <w:b/>
        </w:rPr>
        <w:t xml:space="preserve">UX UI Designer</w:t>
      </w:r>
      <w:r>
        <w:t xml:space="preserve">. There is an increasing expectation for designs to be not only user-friendly but also ethically sound and environmentally conscious. This includes designing for accessibility (inclusion) and considering the digital carbon footprint of applications.</w:t>
      </w:r>
    </w:p>
    <w:p>
      <w:pPr>
        <w:pStyle w:val="BodyText"/>
      </w:pPr>
      <w:r>
        <w:t xml:space="preserve">In reflecting on my practice in</w:t>
      </w:r>
      <w:r>
        <w:t xml:space="preserve"> </w:t>
      </w:r>
      <w:r>
        <w:rPr>
          <w:bCs/>
          <w:b/>
        </w:rPr>
        <w:t xml:space="preserve">Germany Berlin</w:t>
      </w:r>
      <w:r>
        <w:t xml:space="preserve">, I have noticed a heightened awareness among clients and users regarding data privacy (GDPR compliance) and ethical design patterns that do not manipulate user behavior. The</w:t>
      </w:r>
      <w:r>
        <w:t xml:space="preserve"> </w:t>
      </w:r>
      <w:r>
        <w:rPr>
          <w:bCs/>
          <w:b/>
        </w:rPr>
        <w:t xml:space="preserve">UX UI Designer</w:t>
      </w:r>
      <w:r>
        <w:t xml:space="preserve"> </w:t>
      </w:r>
      <w:r>
        <w:t xml:space="preserve">thus plays a guardian role, ensuring that the digital products created respect user autonomy while achieving business goals. This ethical dimension adds a layer of depth to the profession, transforming it from purely commercial design to socially responsible creation.</w:t>
      </w:r>
    </w:p>
    <w:bookmarkEnd w:id="23"/>
    <w:bookmarkStart w:id="24" w:name="X73c4f73566e7497715379c19b28fb3523a1ed3d"/>
    <w:p>
      <w:pPr>
        <w:pStyle w:val="Heading2"/>
      </w:pPr>
      <w:r>
        <w:t xml:space="preserve">Career Development and Continuous Learning</w:t>
      </w:r>
    </w:p>
    <w:p>
      <w:pPr>
        <w:pStyle w:val="FirstParagraph"/>
      </w:pPr>
      <w:r>
        <w:t xml:space="preserve">The tech ecosystem in</w:t>
      </w:r>
      <w:r>
        <w:t xml:space="preserve"> </w:t>
      </w:r>
      <w:r>
        <w:rPr>
          <w:bCs/>
          <w:b/>
        </w:rPr>
        <w:t xml:space="preserve">Germany Berlin</w:t>
      </w:r>
      <w:r>
        <w:t xml:space="preserve"> </w:t>
      </w:r>
      <w:r>
        <w:t xml:space="preserve">is fast-paced and constantly changing. Trends such as AI-driven personalization, voice user interfaces, and immersive AR/VR experiences are rapidly moving from experimental phases to mainstream adoption. For the</w:t>
      </w:r>
      <w:r>
        <w:t xml:space="preserve"> </w:t>
      </w:r>
      <w:r>
        <w:rPr>
          <w:bCs/>
          <w:b/>
        </w:rPr>
        <w:t xml:space="preserve">UX UI Designer</w:t>
      </w:r>
      <w:r>
        <w:t xml:space="preserve">, continuous learning is not optional; it is a professional necessity.</w:t>
      </w:r>
    </w:p>
    <w:p>
      <w:pPr>
        <w:pStyle w:val="BodyText"/>
      </w:pPr>
      <w:r>
        <w:t xml:space="preserve">The community in</w:t>
      </w:r>
      <w:r>
        <w:t xml:space="preserve"> </w:t>
      </w:r>
      <w:r>
        <w:rPr>
          <w:bCs/>
          <w:b/>
        </w:rPr>
        <w:t xml:space="preserve">Germany Berlin</w:t>
      </w:r>
      <w:r>
        <w:t xml:space="preserve"> </w:t>
      </w:r>
      <w:r>
        <w:t xml:space="preserve">supports this growth through numerous meetups, workshops, and conferences. Engaging with peers allows the designer to stay abreast of global trends while adapting them to local contexts. Reflecting on my own development, I realize that networking and knowledge sharing are integral parts of the role. The</w:t>
      </w:r>
      <w:r>
        <w:t xml:space="preserve"> </w:t>
      </w:r>
      <w:r>
        <w:rPr>
          <w:bCs/>
          <w:b/>
        </w:rPr>
        <w:t xml:space="preserve">UX UI Designer</w:t>
      </w:r>
      <w:r>
        <w:t xml:space="preserve"> </w:t>
      </w:r>
      <w:r>
        <w:t xml:space="preserve">is part of a larger intellectual community that contributes to shaping the digital future of the city.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Germany Berlin</w:t>
      </w:r>
      <w:r>
        <w:t xml:space="preserve">. It is a position that demands a unique blend of creativity and analytical rigor. It requires navigating cultural expectations that value both precision and innovation. The designer must act as a bridge between user needs and business goals, all while adhering to ethical standards and maintaining technical excellence.</w:t>
      </w:r>
    </w:p>
    <w:p>
      <w:pPr>
        <w:pStyle w:val="BodyText"/>
      </w:pPr>
      <w:r>
        <w:t xml:space="preserve">As I continue my career in this vibrant city, I recognize that the</w:t>
      </w:r>
      <w:r>
        <w:t xml:space="preserve"> </w:t>
      </w:r>
      <w:r>
        <w:rPr>
          <w:bCs/>
          <w:b/>
        </w:rPr>
        <w:t xml:space="preserve">UX UI Designer</w:t>
      </w:r>
      <w:r>
        <w:t xml:space="preserve">. It is about creating digital experiences that are not only functional and beautiful but also meaningful within the specific cultural fabric of</w:t>
      </w:r>
      <w:r>
        <w:t xml:space="preserve"> </w:t>
      </w:r>
      <w:r>
        <w:rPr>
          <w:bCs/>
          <w:b/>
        </w:rPr>
        <w:t xml:space="preserve">Germany Berlin</w:t>
      </w:r>
      <w:r>
        <w:t xml:space="preserve">. The future of design here lies in its ability to adapt, empathize, and innovate while staying true to principles of quality and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UX/UI Designer in Germany Berlin</dc:title>
  <dc:creator/>
  <dc:language>en</dc:language>
  <cp:keywords/>
  <dcterms:created xsi:type="dcterms:W3CDTF">2026-07-30T03:53:42Z</dcterms:created>
  <dcterms:modified xsi:type="dcterms:W3CDTF">2026-07-30T03:53:42Z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