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6" w:name="X72c8d2f79a8079f1478e393424575c21ae4a4cd"/>
    <w:p>
      <w:pPr>
        <w:pStyle w:val="Heading1"/>
      </w:pPr>
      <w:r>
        <w:t xml:space="preserve">Bridging Precision and Empathy: A Reflection on the UX/UI Designer Role in Germany Frankfurt</w:t>
      </w:r>
    </w:p>
    <w:p>
      <w:pPr>
        <w:pStyle w:val="FirstParagraph"/>
      </w:pPr>
      <w:r>
        <w:t xml:space="preserve">The evolution of digital products has fundamentally altered how we interact with information, services, and each other. At the heart of this transformation lies the profession of the</w:t>
      </w:r>
      <w:r>
        <w:t xml:space="preserve"> </w:t>
      </w:r>
      <w:r>
        <w:t xml:space="preserve">UX/UI Designer</w:t>
      </w:r>
      <w:r>
        <w:t xml:space="preserve">. As I reflect upon this dynamic field, I am compelled to examine its specific nuances within a particular geographic and cultural context:</w:t>
      </w:r>
      <w:r>
        <w:t xml:space="preserve"> </w:t>
      </w:r>
      <w:r>
        <w:t xml:space="preserve">Germany Frankfurt</w:t>
      </w:r>
      <w:r>
        <w:t xml:space="preserve">. This city, often referred to as "Mainhattan" due to its skyline, serves as the financial heartbeat of Europe. It is here that the abstract principles of design intersect with concrete economic realities, creating a unique environment for user experience professionals.</w:t>
      </w:r>
    </w:p>
    <w:bookmarkStart w:id="20" w:name="the-dual-nature-of-uxui-design"/>
    <w:p>
      <w:pPr>
        <w:pStyle w:val="Heading2"/>
      </w:pPr>
      <w:r>
        <w:t xml:space="preserve">The Dual Nature of UX/UI Design</w:t>
      </w:r>
    </w:p>
    <w:p>
      <w:pPr>
        <w:pStyle w:val="FirstParagraph"/>
      </w:pPr>
      <w:r>
        <w:t xml:space="preserve">To understand the significance of this role, one must first distinguish between User Experience (UX) and User Interface (UI). While often used interchangeably by laypeople, these terms represent distinct yet interconnected disciplines. UX design is concerned with the overall feel of an experience. It involves research, analysis, wireframing, and prototyping to ensure that a product is usable, accessible, and satisfies user needs. On the other hand UI design focuses on the look and layout of a product—typography, color palettes button states animations and visual hierarchy.</w:t>
      </w:r>
    </w:p>
    <w:p>
      <w:pPr>
        <w:pStyle w:val="BodyText"/>
      </w:pPr>
      <w:r>
        <w:t xml:space="preserve">In my reflection on this profession I realize that the most effective</w:t>
      </w:r>
      <w:r>
        <w:t xml:space="preserve"> </w:t>
      </w:r>
      <w:r>
        <w:t xml:space="preserve">UX/UI Designer</w:t>
      </w:r>
      <w:r>
        <w:t xml:space="preserve"> </w:t>
      </w:r>
      <w:r>
        <w:t xml:space="preserve">is not merely an artist nor solely a psychologist. They are translators. They translate user needs into technical requirements and translate brand values into visual languages. This duality requires a mind that is both analytical and creative capable of handling data-driven insights while maintaining an aesthetic sensibility that delights the user.</w:t>
      </w:r>
    </w:p>
    <w:bookmarkEnd w:id="20"/>
    <w:bookmarkStart w:id="21" w:name="Xd36c186c7bd7de877e363d4030c0892950a7f5a"/>
    <w:p>
      <w:pPr>
        <w:pStyle w:val="Heading2"/>
      </w:pPr>
      <w:r>
        <w:t xml:space="preserve">The Context of Germany: Precision, Privacy, and Functionality</w:t>
      </w:r>
    </w:p>
    <w:p>
      <w:pPr>
        <w:pStyle w:val="FirstParagraph"/>
      </w:pPr>
      <w:r>
        <w:t xml:space="preserve">Design does not exist in a vacuum. It is deeply influenced by cultural norms legal frameworks and market expectations. In the context of</w:t>
      </w:r>
      <w:r>
        <w:t xml:space="preserve"> </w:t>
      </w:r>
      <w:r>
        <w:t xml:space="preserve">Germany</w:t>
      </w:r>
      <w:r>
        <w:t xml:space="preserve">, these factors are particularly pronounced. German culture is often associated with precision engineering reliability and thoroughness these values translate directly into digital product expectations Users in Germany tend to value functionality clarity over flashy trends They expect interfaces to be intuitive yet comprehensive Data privacy is not just a preference but a legal and ethical imperative under the General Data Protection Regulation (GDPR). For a</w:t>
      </w:r>
      <w:r>
        <w:t xml:space="preserve"> </w:t>
      </w:r>
      <w:r>
        <w:t xml:space="preserve">UX/UI Designer</w:t>
      </w:r>
      <w:r>
        <w:t xml:space="preserve"> </w:t>
      </w:r>
      <w:r>
        <w:t xml:space="preserve">working in this environment mastering GDPR compliance within the design process is as crucial as choosing the right font size. Transparency in data usage must be built into every interaction, requiring designers to balance security with ease of use without creating friction that frustrates the user.</w:t>
      </w:r>
    </w:p>
    <w:bookmarkEnd w:id="21"/>
    <w:bookmarkStart w:id="22" w:name="X373d84ce994e01bcd6a00b459084b450257d271"/>
    <w:p>
      <w:pPr>
        <w:pStyle w:val="Heading2"/>
      </w:pPr>
      <w:r>
        <w:t xml:space="preserve">The Frankfurt Ecosystem: A Hub of Finance and Innovation</w:t>
      </w:r>
    </w:p>
    <w:p>
      <w:pPr>
        <w:pStyle w:val="FirstParagraph"/>
      </w:pPr>
      <w:r>
        <w:t xml:space="preserve">Germany Frankfurt</w:t>
      </w:r>
      <w:r>
        <w:t xml:space="preserve"> </w:t>
      </w:r>
      <w:r>
        <w:t xml:space="preserve">presents a unique challenge and opportunity for UX/UI professionals. As the home of the European Central Bank Deutsche Bundesbank and numerous international financial institutions this city is dominated by the fintech sector. However it is not limited to traditional banking. A vibrant startup scene thrives alongside established corporations, creating a hybrid ecosystem where legacy systems meet cutting-edge innovation.</w:t>
      </w:r>
    </w:p>
    <w:p>
      <w:pPr>
        <w:pStyle w:val="BodyText"/>
      </w:pPr>
      <w:r>
        <w:t xml:space="preserve">In Frankfurt a</w:t>
      </w:r>
      <w:r>
        <w:t xml:space="preserve"> </w:t>
      </w:r>
      <w:r>
        <w:t xml:space="preserve">UX/UI Designer</w:t>
      </w:r>
      <w:r>
        <w:t xml:space="preserve"> </w:t>
      </w:r>
      <w:r>
        <w:t xml:space="preserve">often finds themselves working in high-stakes environments where trust is paramount. Whether designing a mobile banking app for one of the major banks or an investment platform for a fintech startup, the margin for error is slim. Users expect seamless transactions clear fee structures and robust security indicators. The visual language must convey stability and professionalism yet remain modern and approachable to attract younger demographics who are migrating away from traditional banking methods.</w:t>
      </w:r>
    </w:p>
    <w:bookmarkEnd w:id="22"/>
    <w:bookmarkStart w:id="23" w:name="the-cultural-intersection-in-frankfurt"/>
    <w:p>
      <w:pPr>
        <w:pStyle w:val="Heading2"/>
      </w:pPr>
      <w:r>
        <w:t xml:space="preserve">The Cultural Intersection in Frankfurt</w:t>
      </w:r>
    </w:p>
    <w:p>
      <w:pPr>
        <w:pStyle w:val="FirstParagraph"/>
      </w:pPr>
      <w:r>
        <w:t xml:space="preserve">Frankfurt is an international city with a diverse population. This diversity adds another layer of complexity to the design process. A</w:t>
      </w:r>
      <w:r>
        <w:t xml:space="preserve"> </w:t>
      </w:r>
      <w:r>
        <w:t xml:space="preserve">UX/UI Designer</w:t>
      </w:r>
      <w:r>
        <w:t xml:space="preserve"> </w:t>
      </w:r>
      <w:r>
        <w:t xml:space="preserve">must consider multi-language support inclusive iconography and culturally sensitive color associations. For instance, while white may symbolize purity in some cultures it might represent mourning in others; understanding these nuances is vital for products with a global or diverse local user base.</w:t>
      </w:r>
    </w:p>
    <w:p>
      <w:pPr>
        <w:pStyle w:val="BodyText"/>
      </w:pPr>
      <w:r>
        <w:t xml:space="preserve">Furthermore the fast-paced corporate culture of Frankfurt demands efficiency. Designers here must be adept at working within agile frameworks collaborating closely with developers product managers and stakeholders. The ability to communicate design rationale clearly and concisely is as important as the design itself. In meetings often conducted in German or English depending on the team composition, a</w:t>
      </w:r>
      <w:r>
        <w:t xml:space="preserve"> </w:t>
      </w:r>
      <w:r>
        <w:t xml:space="preserve">UX/UI Designer</w:t>
      </w:r>
      <w:r>
        <w:t xml:space="preserve"> </w:t>
      </w:r>
      <w:r>
        <w:t xml:space="preserve">must advocate for user-centric decisions even when faced with pressure to prioritize business metrics over usability.</w:t>
      </w:r>
    </w:p>
    <w:bookmarkEnd w:id="23"/>
    <w:bookmarkStart w:id="24" w:name="X176c45e1d98b1dd21791cccdcfeb2a67ae89e13"/>
    <w:p>
      <w:pPr>
        <w:pStyle w:val="Heading2"/>
      </w:pPr>
      <w:r>
        <w:t xml:space="preserve">Ethical Considerations and Future Responsibilities</w:t>
      </w:r>
    </w:p>
    <w:p>
      <w:pPr>
        <w:pStyle w:val="FirstParagraph"/>
      </w:pPr>
      <w:r>
        <w:t xml:space="preserve">Reflecting on the role of UX/UI Design today leads inevitably to questions about ethics. With great power comes great responsibility. Dark patterns manipulative design choices that trick users into making decisions they would not otherwise make are increasingly scrutinized globally and specifically in the EU. In</w:t>
      </w:r>
      <w:r>
        <w:t xml:space="preserve"> </w:t>
      </w:r>
      <w:r>
        <w:t xml:space="preserve">Germany</w:t>
      </w:r>
      <w:r>
        <w:t xml:space="preserve">, there is a growing awareness among consumers regarding digital manipulation as a UX/UI Designer one has an ethical obligation to create honest designs that empower users rather than exploit their psychological vulnerabilities.</w:t>
      </w:r>
    </w:p>
    <w:p>
      <w:pPr>
        <w:pStyle w:val="BodyText"/>
      </w:pPr>
      <w:r>
        <w:t xml:space="preserve">Looking forward the role will likely evolve further with the integration of artificial intelligence and augmented reality. A</w:t>
      </w:r>
      <w:r>
        <w:t xml:space="preserve"> </w:t>
      </w:r>
      <w:r>
        <w:t xml:space="preserve">UX/UI Designer</w:t>
      </w:r>
      <w:r>
        <w:t xml:space="preserve"> </w:t>
      </w:r>
      <w:r>
        <w:t xml:space="preserve">in Frankfurt must stay ahead of these trends, understanding how AI can personalize experiences while maintaining human oversight. The challenge will be to design interfaces that are intelligent yet explainable ensuring that users understand why a recommendation is being made.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UX/UI Designer</w:t>
      </w:r>
      <w:r>
        <w:t xml:space="preserve"> </w:t>
      </w:r>
      <w:r>
        <w:t xml:space="preserve">in</w:t>
      </w:r>
      <w:r>
        <w:t xml:space="preserve"> </w:t>
      </w:r>
      <w:r>
        <w:t xml:space="preserve">Germany Frankfurt</w:t>
      </w:r>
      <w:r>
        <w:t xml:space="preserve"> </w:t>
      </w:r>
      <w:r>
        <w:t xml:space="preserve">is a complex interplay of art, technology, psychology, and law. It requires a professional who is not only skilled in tools like Figma or Adobe XD but also deeply empathetic to user needs and respectful of cultural nuances. The precision associated with German engineering must be mirrored in the meticulousness of the design process, while the dynamic energy of Frankfurt’s financial sector demands adaptability and innovation.</w:t>
      </w:r>
    </w:p>
    <w:p>
      <w:pPr>
        <w:pStyle w:val="BodyText"/>
      </w:pPr>
      <w:r>
        <w:t xml:space="preserve">Ultimately, being a UX/UI Designer in this context is about building trust. It is about creating digital spaces where users feel safe understood and valued. As technology continues to advance, the core mission remains unchanged: to make digital interactions human-centric effective and enjoyable. For those willing to embrace the challenges of this specialized environment Frankfurt offers a fertile ground for growth impact and meaningful contribution to the global design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Germany Frankfurt</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