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a</w:t>
      </w:r>
      <w:r>
        <w:t xml:space="preserve"> </w:t>
      </w:r>
      <w:r>
        <w:t xml:space="preserve">UX/UI</w:t>
      </w:r>
      <w:r>
        <w:t xml:space="preserve"> </w:t>
      </w:r>
      <w:r>
        <w:t xml:space="preserve">Designer</w:t>
      </w:r>
      <w:r>
        <w:t xml:space="preserve"> </w:t>
      </w:r>
      <w:r>
        <w:t xml:space="preserve">in</w:t>
      </w:r>
      <w:r>
        <w:t xml:space="preserve"> </w:t>
      </w:r>
      <w:r>
        <w:t xml:space="preserve">Bangalore,</w:t>
      </w:r>
      <w:r>
        <w:t xml:space="preserve"> </w:t>
      </w:r>
      <w:r>
        <w:t xml:space="preserve">India</w:t>
      </w:r>
    </w:p>
    <w:bookmarkStart w:id="26" w:name="X4c785a9e4c52ca886821cbd413622e8961227f3"/>
    <w:p>
      <w:pPr>
        <w:pStyle w:val="Heading1"/>
      </w:pPr>
      <w:r>
        <w:t xml:space="preserve">A Deep Reflection on the Craft of UX/UI Design within the Vibrant Ecosystem of India, Bangalore</w:t>
      </w:r>
    </w:p>
    <w:p>
      <w:pPr>
        <w:pStyle w:val="FirstParagraph"/>
      </w:pPr>
      <w:r>
        <w:t xml:space="preserve">The journey into user experience (UX) and user interface (UI) design is not merely a career path; it is a fundamental shift in how one perceives human interaction with technology. As I reflect upon my growth and observations as a UX/UI Designer, particularly within the dynamic and rapidly evolving context of India, Bangalore stands out as the epicenter of this transformation. This reflection paper explores the multifaceted role of the UX/UI Designer, analyzing how cultural nuances, economic shifts in India’s tech hub, and global design standards converge to create a unique professional landscape.</w:t>
      </w:r>
    </w:p>
    <w:bookmarkStart w:id="20" w:name="X33fb195767073c3463ce8e01400797c263228a4"/>
    <w:p>
      <w:pPr>
        <w:pStyle w:val="Heading2"/>
      </w:pPr>
      <w:r>
        <w:t xml:space="preserve">The Dual Nature of Design: Bridging Logic and Empathy</w:t>
      </w:r>
    </w:p>
    <w:p>
      <w:pPr>
        <w:pStyle w:val="FirstParagraph"/>
      </w:pPr>
      <w:r>
        <w:t xml:space="preserve">To understand the essence of being a UX/UI Designer is to acknowledge the duality of the role. On one hand, there is the analytical rigor required for User Experience design—mapping user journeys, conducting usability testing, and structuring information architecture. On the other hand, there is the creative flair demanded by User Interface design—crafting visually appealing interfaces that evoke emotion and ensure ease of use. In Bangalore, a city often referred to as the "Silicon Valley of India," this duality is constantly tested. The pace here demands speed without compromising on quality. A UX/UI Designer must be proficient in both data-driven decision-making and aesthetic storytelling. It is not enough to make an app look beautiful; it must solve a problem efficiently for a user who may be accessing the service via a low-end smartphone over an unstable network connection.</w:t>
      </w:r>
    </w:p>
    <w:bookmarkEnd w:id="20"/>
    <w:bookmarkStart w:id="21" w:name="Xeefe96dd77be4e05e4980d6548a48cafabc07bc"/>
    <w:p>
      <w:pPr>
        <w:pStyle w:val="Heading2"/>
      </w:pPr>
      <w:r>
        <w:t xml:space="preserve">The Bangalore Context: A Crucible of Innovation</w:t>
      </w:r>
    </w:p>
    <w:p>
      <w:pPr>
        <w:pStyle w:val="FirstParagraph"/>
      </w:pPr>
      <w:r>
        <w:t xml:space="preserve">Bangalore, the heart of India’s IT industry, provides a unique laboratory for UX/UI Designers. The city is home to thousands of startups, multinational corporations, and research institutions. This density creates a competitive yet collaborative environment where design trends evolve faster than anywhere else in the country. Reflecting on my time working within this ecosystem in India Bangalore, it becomes evident that local designers must adopt a "glocal" approach—global standards with local sensitivity.</w:t>
      </w:r>
    </w:p>
    <w:p>
      <w:pPr>
        <w:pStyle w:val="BodyText"/>
      </w:pPr>
      <w:r>
        <w:t xml:space="preserve">The market in Bangalore is not monolithic. It serves a diverse population ranging from highly tech-savvy software engineers to first-time internet users migrating from rural areas. A UX/UI Designer working here must navigate this vast spectrum of digital literacy. For instance, while global trends might favor minimalist, text-heavy interfaces, the Indian context often requires more visual cues, voice integration due to multilingual needs, and simplified navigation structures for users less familiar with complex menus. This adaptation is not a limitation but an opportunity for innovation.</w:t>
      </w:r>
    </w:p>
    <w:bookmarkEnd w:id="21"/>
    <w:bookmarkStart w:id="22" w:name="cultural-nuances-and-design-ethics"/>
    <w:p>
      <w:pPr>
        <w:pStyle w:val="Heading2"/>
      </w:pPr>
      <w:r>
        <w:t xml:space="preserve">Cultural Nuances and Design Ethics</w:t>
      </w:r>
    </w:p>
    <w:p>
      <w:pPr>
        <w:pStyle w:val="FirstParagraph"/>
      </w:pPr>
      <w:r>
        <w:t xml:space="preserve">A critical aspect of being a UX/UI Designer in India Bangalore is understanding the cultural fabric that dictates user behavior. In Western markets, design often prioritizes individualism and efficiency. However, in Indian culture, community influence, trust signals from authority figures (like celebrities or institutions), and vibrant color palettes play significant roles in user engagement. Reflecting on projects undertaken in this region, I have observed that designs which ignore these cultural nuances often fail to gain traction.</w:t>
      </w:r>
    </w:p>
    <w:p>
      <w:pPr>
        <w:pStyle w:val="BodyText"/>
      </w:pPr>
      <w:r>
        <w:t xml:space="preserve">Furthermore, the concept of "digital inclusion" is paramount. As a UX/UI Designer, there is an ethical responsibility to ensure that digital products are accessible to people with disabilities and those with varying levels of literacy. In Bangalore’s diverse demographic, this means designing for multiple languages (Kannada being prominent locally), ensuring high contrast modes for visually impaired users, and creating intuitive iconography that transcends language barriers. The role extends beyond pixels; it is about social impact.</w:t>
      </w:r>
    </w:p>
    <w:bookmarkEnd w:id="22"/>
    <w:bookmarkStart w:id="23" w:name="the-evolution-of-the-designers-toolkit"/>
    <w:p>
      <w:pPr>
        <w:pStyle w:val="Heading2"/>
      </w:pPr>
      <w:r>
        <w:t xml:space="preserve">The Evolution of the Designer’s Toolkit</w:t>
      </w:r>
    </w:p>
    <w:p>
      <w:pPr>
        <w:pStyle w:val="FirstParagraph"/>
      </w:pPr>
      <w:r>
        <w:t xml:space="preserve">The tools available to a UX/UI Designer have evolved dramatically. In the past, design was largely siloed within creative departments. Today, in Bangalore’s startup ecosystem, designers are embedded within agile product teams from day one. This shift requires a UX/UI Designer to be collaborative, communicating effectively with developers, product managers, and stakeholders. Proficiency in tools like Figma and Adobe XD is now baseline expectation; the true value lies in the ability to prototype rapidly and iterate based on user feedback.</w:t>
      </w:r>
    </w:p>
    <w:p>
      <w:pPr>
        <w:pStyle w:val="BodyText"/>
      </w:pPr>
      <w:r>
        <w:t xml:space="preserve">Moreover, the rise of AI and machine learning is changing how interfaces are generated. Designers must now understand how to design for algorithms, ensuring that AI-driven suggestions are transparent and user-controlled. In India Bangalore, where tech adoption is rampant early-stage startups are experimenting with conversational UIs and voice interfaces due to the multilingual nature of the population. This requires UX/UI Designers to step outside traditional screen-based thinking and design for spatial or auditory experiences.</w:t>
      </w:r>
    </w:p>
    <w:bookmarkEnd w:id="23"/>
    <w:bookmarkStart w:id="24" w:name="challenges-and-future-outlook"/>
    <w:p>
      <w:pPr>
        <w:pStyle w:val="Heading2"/>
      </w:pPr>
      <w:r>
        <w:t xml:space="preserve">Challenges and Future Outlook</w:t>
      </w:r>
    </w:p>
    <w:p>
      <w:pPr>
        <w:pStyle w:val="FirstParagraph"/>
      </w:pPr>
      <w:r>
        <w:t xml:space="preserve">Despite the opportunities, challenges persist. The pressure to deliver "MVP" (Minimum Viable Product) features quickly can sometimes lead to compromised user experiences. There is often a struggle within organizations in India Bangalore to establish design as a strategic function rather than an aesthetic afterthought. As a UX/UI Designer, advocating for user-centered methodologies requires persistence and data-backed arguments.</w:t>
      </w:r>
    </w:p>
    <w:p>
      <w:pPr>
        <w:pStyle w:val="BodyText"/>
      </w:pPr>
      <w:r>
        <w:t xml:space="preserve">Looking forward, the role will likely expand further into service design and experience strategy. The distinction between digital and physical touchpoints is blurring, especially in sectors like retail, healthcare, and education which are booming in Bangalore. A UX/UI Designer must be prepared to map end-to-end customer journeys that span online platforms and offline interactions.</w:t>
      </w:r>
    </w:p>
    <w:bookmarkEnd w:id="24"/>
    <w:bookmarkStart w:id="25" w:name="conclusion"/>
    <w:p>
      <w:pPr>
        <w:pStyle w:val="Heading2"/>
      </w:pPr>
      <w:r>
        <w:t xml:space="preserve">Conclusion</w:t>
      </w:r>
    </w:p>
    <w:p>
      <w:pPr>
        <w:pStyle w:val="FirstParagraph"/>
      </w:pPr>
      <w:r>
        <w:t xml:space="preserve">In conclusion, reflecting on the profession of a UX/UI Designer reveals it to be a dynamic, challenging, and deeply impactful career. Operating within India Bangalore adds layers of complexity and richness to this role. It demands not only technical proficiency in design tools but also cultural intelligence, empathy for diverse user bases, and strategic thinking. The city serves as a microcosm of India’s digital future—a place where tradition meets technology, and where thoughtful design can bridge gaps in accessibility and inclusion. For any aspiring or practicing designer, embracing the unique context of Bangalore offers unparalleled opportunities to create meaningful digital experiences that resonate with millions.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a UX/UI Designer in Bangalore, India</dc:title>
  <dc:creator/>
  <dc:language>en</dc:language>
  <cp:keywords/>
  <dcterms:created xsi:type="dcterms:W3CDTF">2026-07-30T06:27:23Z</dcterms:created>
  <dcterms:modified xsi:type="dcterms:W3CDTF">2026-07-30T06:27:23Z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