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bridging-tradition-and-technology"/>
    <w:p>
      <w:pPr>
        <w:pStyle w:val="Heading1"/>
      </w:pPr>
      <w:r>
        <w:t xml:space="preserve">Bridging Tradition and Technology:</w:t>
      </w:r>
    </w:p>
    <w:bookmarkStart w:id="27" w:name="Xdf25999ccca12708005adb66d3f8a65f3ae228a"/>
    <w:p>
      <w:pPr>
        <w:pStyle w:val="Heading2"/>
      </w:pPr>
      <w:r>
        <w:t xml:space="preserve">A Reflection on the Role of the UX UI Designer in Ivory Coast Abidjan</w:t>
      </w:r>
    </w:p>
    <w:p>
      <w:pPr>
        <w:pStyle w:val="FirstParagraph"/>
      </w:pPr>
      <w:r>
        <w:rPr>
          <w:bCs/>
          <w:b/>
        </w:rPr>
        <w:t xml:space="preserve">Date:</w:t>
      </w:r>
      <w:r>
        <w:t xml:space="preserve"> </w:t>
      </w:r>
      <w:r>
        <w:t xml:space="preserve">October 26, 2023</w:t>
      </w:r>
      <w:r>
        <w:br/>
      </w:r>
      <w:r>
        <w:rPr>
          <w:bCs/>
          <w:b/>
        </w:rPr>
        <w:t xml:space="preserve">Subject:</w:t>
      </w:r>
      <w:r>
        <w:t xml:space="preserve">The Cultural and Professional Implications of User Experience Design in West Africa</w:t>
      </w:r>
    </w:p>
    <w:bookmarkStart w:id="20" w:name="introduction-the-digital-dawn-of-abidjan"/>
    <w:p>
      <w:pPr>
        <w:pStyle w:val="Heading3"/>
      </w:pPr>
      <w:r>
        <w:t xml:space="preserve">Introduction: The Digital Dawn of Abidjan</w:t>
      </w:r>
    </w:p>
    <w:p>
      <w:pPr>
        <w:pStyle w:val="FirstParagraph"/>
      </w:pPr>
      <w:r>
        <w:t xml:space="preserve">Ivory Coast, often referred to as the economic powerhouse of Francophone West Africa, is undergoing a rapid digital transformation. Nowhere is this more evident than in Abidjan, a metropolis that vibrates with energy, cultural diversity, and an increasing appetite for technological innovation. As I reflect on the position of the</w:t>
      </w:r>
      <w:r>
        <w:t xml:space="preserve"> </w:t>
      </w:r>
      <w:r>
        <w:rPr>
          <w:bCs/>
          <w:b/>
        </w:rPr>
        <w:t xml:space="preserve">UX UI Designer</w:t>
      </w:r>
      <w:r>
        <w:t xml:space="preserve"> </w:t>
      </w:r>
      <w:r>
        <w:t xml:space="preserve">within this dynamic context, it becomes clear that their role extends far beyond the creation of aesthetically pleasing interfaces. It is a profound exercise in cultural translation, accessibility engineering, and social empathy.</w:t>
      </w:r>
    </w:p>
    <w:p>
      <w:pPr>
        <w:pStyle w:val="BodyText"/>
      </w:pPr>
      <w:r>
        <w:t xml:space="preserve">The city of Abidjan serves as a unique laboratory for design thinking. On one hand, it boasts modern infrastructure and a burgeoning startup ecosystem; on the other, it retains deep-rooted traditional values and varying levels of digital literacy among its population. For any</w:t>
      </w:r>
      <w:r>
        <w:t xml:space="preserve"> </w:t>
      </w:r>
      <w:r>
        <w:rPr>
          <w:bCs/>
          <w:b/>
        </w:rPr>
        <w:t xml:space="preserve">UX UI Designer</w:t>
      </w:r>
      <w:r>
        <w:t xml:space="preserve"> </w:t>
      </w:r>
      <w:r>
        <w:t xml:space="preserve">operating in this space, the challenge is not merely to replicate global design trends but to adapt them to a local reality. This reflection paper explores how the discipline of User Experience (UX) and User Interface (UI) design must be contextualized to serve the people of Ivory Coast Abidjan effectively.</w:t>
      </w:r>
    </w:p>
    <w:bookmarkEnd w:id="20"/>
    <w:bookmarkStart w:id="21" w:name="X5a2ad2246fe44cb2e7933f89a7d1de004db37d2"/>
    <w:p>
      <w:pPr>
        <w:pStyle w:val="Heading3"/>
      </w:pPr>
      <w:r>
        <w:t xml:space="preserve">The Cultural Context: Designing for Local Nuances</w:t>
      </w:r>
    </w:p>
    <w:p>
      <w:pPr>
        <w:pStyle w:val="FirstParagraph"/>
      </w:pPr>
      <w:r>
        <w:t xml:space="preserve">In</w:t>
      </w:r>
      <w:r>
        <w:t xml:space="preserve"> </w:t>
      </w:r>
      <w:r>
        <w:rPr>
          <w:bCs/>
          <w:b/>
        </w:rPr>
        <w:t xml:space="preserve">Ivory Coast Abidjan</w:t>
      </w:r>
      <w:r>
        <w:t xml:space="preserve">, the concept of user experience is heavily influenced by social dynamics and language. The digital landscape here is bilingual, if not multilingual, with French serving as the official language for formal documentation and business, while Nouchi (a local slang), Baoulé, Dioula, and other local languages dominate informal communication. A</w:t>
      </w:r>
      <w:r>
        <w:t xml:space="preserve"> </w:t>
      </w:r>
      <w:r>
        <w:rPr>
          <w:bCs/>
          <w:b/>
        </w:rPr>
        <w:t xml:space="preserve">UX UI Designer</w:t>
      </w:r>
      <w:r>
        <w:t xml:space="preserve"> </w:t>
      </w:r>
      <w:r>
        <w:t xml:space="preserve">cannot rely on a one-size-fits-all approach to content localization.</w:t>
      </w:r>
    </w:p>
    <w:p>
      <w:pPr>
        <w:pStyle w:val="BodyText"/>
      </w:pPr>
      <w:r>
        <w:rPr>
          <w:bCs/>
          <w:b/>
        </w:rPr>
        <w:t xml:space="preserve">Cultural Insight:</w:t>
      </w:r>
      <w:r>
        <w:t xml:space="preserve"> </w:t>
      </w:r>
      <w:r>
        <w:t xml:space="preserve">Interfaces designed in Paris or Silicon Valley often assume a high degree of digital literacy and linear thinking patterns. In contrast, the user base in Abidjan may prefer intuitive, icon-driven navigation that relies on visual storytelling rather than dense text. The designer must act as a bridge, ensuring that digital products feel familiar and welcoming to Ivorian users.</w:t>
      </w:r>
    </w:p>
    <w:p>
      <w:pPr>
        <w:pStyle w:val="BodyText"/>
      </w:pPr>
      <w:r>
        <w:t xml:space="preserve">Furthermore, the concept of "human-centered design" takes on a literal meaning in West African culture. Community and interaction are paramount. Therefore, UI designs should facilitate social sharing and connectivity features that resonate with the communal lifestyle of Abidjan’s residents. Ignoring these cultural nuances leads to high bounce rates and user frustration, proving that technical proficiency without cultural intelligence is insufficient.</w:t>
      </w:r>
    </w:p>
    <w:bookmarkEnd w:id="21"/>
    <w:bookmarkStart w:id="22" w:name="X21351de9e1ab7733336867775829af9be9e37c8"/>
    <w:p>
      <w:pPr>
        <w:pStyle w:val="Heading3"/>
      </w:pPr>
      <w:r>
        <w:t xml:space="preserve">The Infrastructure Challenge: Optimizing for Reality</w:t>
      </w:r>
    </w:p>
    <w:p>
      <w:pPr>
        <w:pStyle w:val="FirstParagraph"/>
      </w:pPr>
      <w:r>
        <w:t xml:space="preserve">A critical aspect of being a</w:t>
      </w:r>
      <w:r>
        <w:t xml:space="preserve"> </w:t>
      </w:r>
      <w:r>
        <w:rPr>
          <w:bCs/>
          <w:b/>
        </w:rPr>
        <w:t xml:space="preserve">UX UI Designer</w:t>
      </w:r>
      <w:r>
        <w:t xml:space="preserve"> </w:t>
      </w:r>
      <w:r>
        <w:t xml:space="preserve">in</w:t>
      </w:r>
      <w:r>
        <w:t xml:space="preserve"> </w:t>
      </w:r>
      <w:r>
        <w:rPr>
          <w:bCs/>
          <w:b/>
        </w:rPr>
        <w:t xml:space="preserve">Ivory Coast Abidjan</w:t>
      </w:r>
      <w:r>
        <w:t xml:space="preserve"> </w:t>
      </w:r>
      <w:r>
        <w:t xml:space="preserve">is addressing the infrastructural realities. While smartphone penetration is high, internet connectivity can be inconsistent and data costs, though decreasing, remain a significant factor for the average citizen. Traditional design paradigms that prioritize heavy animations, high-resolution imagery, and large video backgrounds often fail in this environment.</w:t>
      </w:r>
    </w:p>
    <w:p>
      <w:pPr>
        <w:pStyle w:val="BodyText"/>
      </w:pPr>
      <w:r>
        <w:t xml:space="preserve">The role of the designer shifts towards efficiency and optimization. A proficient</w:t>
      </w:r>
      <w:r>
        <w:t xml:space="preserve"> </w:t>
      </w:r>
      <w:r>
        <w:rPr>
          <w:bCs/>
          <w:b/>
        </w:rPr>
        <w:t xml:space="preserve">UX UI Designer</w:t>
      </w:r>
      <w:r>
        <w:t xml:space="preserve"> </w:t>
      </w:r>
      <w:r>
        <w:t xml:space="preserve">in this region must master "lightweight" design principles. This involves:</w:t>
      </w:r>
    </w:p>
    <w:p>
      <w:pPr>
        <w:numPr>
          <w:ilvl w:val="0"/>
          <w:numId w:val="1001"/>
        </w:numPr>
        <w:pStyle w:val="Compact"/>
      </w:pPr>
      <w:r>
        <w:rPr>
          <w:bCs/>
          <w:b/>
        </w:rPr>
        <w:t xml:space="preserve">Data Consciousness:</w:t>
      </w:r>
      <w:r>
        <w:t xml:space="preserve"> </w:t>
      </w:r>
      <w:r>
        <w:t xml:space="preserve">Creating interfaces that load quickly on 3G networks and consume minimal data.</w:t>
      </w:r>
    </w:p>
    <w:p>
      <w:pPr>
        <w:numPr>
          <w:ilvl w:val="0"/>
          <w:numId w:val="1001"/>
        </w:numPr>
        <w:pStyle w:val="Compact"/>
      </w:pPr>
      <w:r>
        <w:t xml:space="preserve">&lt;</w:t>
      </w:r>
      <w:r>
        <w:rPr>
          <w:bCs/>
          <w:b/>
        </w:rPr>
        <w:t xml:space="preserve">Simplicity:</w:t>
      </w:r>
      <w:r>
        <w:t xml:space="preserve"> </w:t>
      </w:r>
      <w:r>
        <w:t xml:space="preserve">Reducing the number of clicks required to achieve a goal, respecting the user’s time and data plan.</w:t>
      </w:r>
    </w:p>
    <w:p>
      <w:pPr>
        <w:numPr>
          <w:ilvl w:val="0"/>
          <w:numId w:val="1001"/>
        </w:numPr>
        <w:pStyle w:val="Compact"/>
      </w:pPr>
      <w:r>
        <w:rPr>
          <w:bCs/>
          <w:b/>
        </w:rPr>
        <w:t xml:space="preserve">Multimodal Interfaces:</w:t>
      </w:r>
      <w:r>
        <w:t xml:space="preserve"> </w:t>
      </w:r>
      <w:r>
        <w:t xml:space="preserve">Incorporating voice notes or audio cues, which are popular in mobile communication in West Africa, into UI elements.</w:t>
      </w:r>
    </w:p>
    <w:p>
      <w:pPr>
        <w:pStyle w:val="FirstParagraph"/>
      </w:pPr>
      <w:r>
        <w:t xml:space="preserve">If a fintech application designed by a local designer requires five steps to complete a transaction and consumes 5MB of data per use, it will likely be abandoned for simpler alternatives. Thus, the</w:t>
      </w:r>
      <w:r>
        <w:t xml:space="preserve"> </w:t>
      </w:r>
      <w:r>
        <w:rPr>
          <w:bCs/>
          <w:b/>
        </w:rPr>
        <w:t xml:space="preserve">UX UI Designer</w:t>
      </w:r>
      <w:r>
        <w:t xml:space="preserve"> </w:t>
      </w:r>
      <w:r>
        <w:t xml:space="preserve">becomes an advocate for the user’s economic reality, designing not just with their eyes but with their pocket in mind.</w:t>
      </w:r>
    </w:p>
    <w:bookmarkEnd w:id="22"/>
    <w:bookmarkStart w:id="23" w:name="the-rise-of-mobile-first-and-beyond"/>
    <w:p>
      <w:pPr>
        <w:pStyle w:val="Heading3"/>
      </w:pPr>
      <w:r>
        <w:t xml:space="preserve">The Rise of Mobile-First and Beyond</w:t>
      </w:r>
    </w:p>
    <w:p>
      <w:pPr>
        <w:pStyle w:val="FirstParagraph"/>
      </w:pPr>
      <w:r>
        <w:t xml:space="preserve">In</w:t>
      </w:r>
      <w:r>
        <w:t xml:space="preserve"> </w:t>
      </w:r>
      <w:r>
        <w:rPr>
          <w:bCs/>
          <w:b/>
        </w:rPr>
        <w:t xml:space="preserve">Ivory Coast Abidjan</w:t>
      </w:r>
      <w:r>
        <w:t xml:space="preserve">, mobile devices are not just accessories; they are primary computers. For a significant portion of the population, the smartphone is their only point of entry into the digital world. Consequently, responsive web design and native mobile application development are intertwined imperatives for any</w:t>
      </w:r>
      <w:r>
        <w:t xml:space="preserve"> </w:t>
      </w:r>
      <w:r>
        <w:rPr>
          <w:bCs/>
          <w:b/>
        </w:rPr>
        <w:t xml:space="preserve">UX UI Designer</w:t>
      </w:r>
      <w:r>
        <w:t xml:space="preserve">.</w:t>
      </w:r>
    </w:p>
    <w:p>
      <w:pPr>
        <w:pStyle w:val="BodyText"/>
      </w:pPr>
      <w:r>
        <w:t xml:space="preserve">This reality demands a rigorous focus on thumb-zone usability. Interfaces must be designed with large touch targets and clear hierarchies to accommodate one-handed use, which is common in crowded public transport or busy market environments characteristic of Abidjan. Moreover, the rise of social commerce platforms like WhatsApp and Facebook Marketplace has changed user expectations. Users are accustomed to informal transactional interfaces. A</w:t>
      </w:r>
      <w:r>
        <w:t xml:space="preserve"> </w:t>
      </w:r>
      <w:r>
        <w:rPr>
          <w:bCs/>
          <w:b/>
        </w:rPr>
        <w:t xml:space="preserve">UX UI Designer</w:t>
      </w:r>
      <w:r>
        <w:t xml:space="preserve"> </w:t>
      </w:r>
      <w:r>
        <w:t xml:space="preserve">must learn from these organic behaviors and integrate them into formal digital products, creating a seamless transition between social interaction and commercial utility.</w:t>
      </w:r>
    </w:p>
    <w:bookmarkEnd w:id="23"/>
    <w:bookmarkStart w:id="24" w:name="inclusivity-as-a-design-pillar"/>
    <w:p>
      <w:pPr>
        <w:pStyle w:val="Heading3"/>
      </w:pPr>
      <w:r>
        <w:t xml:space="preserve">Inclusivity as a Design Pillar</w:t>
      </w:r>
    </w:p>
    <w:p>
      <w:pPr>
        <w:pStyle w:val="FirstParagraph"/>
      </w:pPr>
      <w:r>
        <w:t xml:space="preserve">Social responsibility is another key dimension of this reflection. The</w:t>
      </w:r>
      <w:r>
        <w:t xml:space="preserve"> </w:t>
      </w:r>
      <w:r>
        <w:rPr>
          <w:bCs/>
          <w:b/>
        </w:rPr>
        <w:t xml:space="preserve">UX UI Designer</w:t>
      </w:r>
      <w:r>
        <w:br/>
      </w:r>
      <w:r>
        <w:t xml:space="preserve">in</w:t>
      </w:r>
      <w:r>
        <w:t xml:space="preserve"> </w:t>
      </w:r>
      <w:r>
        <w:rPr>
          <w:bCs/>
          <w:b/>
        </w:rPr>
        <w:t xml:space="preserve">Ivory Coast Abidjan</w:t>
      </w:r>
      <w:r>
        <w:br/>
      </w:r>
      <w:r>
        <w:t xml:space="preserve">has the power to either exclude or include marginalized groups. This includes the elderly, who may be less tech-savvy, and individuals with visual or motor impairments.</w:t>
      </w:r>
    </w:p>
    <w:p>
      <w:pPr>
        <w:pStyle w:val="BodyText"/>
      </w:pPr>
      <w:r>
        <w:t xml:space="preserve">Inclusive design is not a luxury; it is a necessity in a diverse society like Abidjan. High contrast modes, scalable text options, and clear error messages are essential features. By prioritizing accessibility, designers ensure that the digital economy grows inclusively. This aligns with the broader national goals of Côte d'Ivoire to reduce inequality through technology. The</w:t>
      </w:r>
      <w:r>
        <w:t xml:space="preserve"> </w:t>
      </w:r>
      <w:r>
        <w:rPr>
          <w:bCs/>
          <w:b/>
        </w:rPr>
        <w:t xml:space="preserve">UX UI Designer</w:t>
      </w:r>
      <w:r>
        <w:t xml:space="preserve"> </w:t>
      </w:r>
      <w:r>
        <w:t xml:space="preserve">thus becomes an agent of social inclusion, ensuring that digital services for healthcare, banking, and education are accessible to all citizens, regardless of their background.</w:t>
      </w:r>
    </w:p>
    <w:bookmarkEnd w:id="24"/>
    <w:bookmarkStart w:id="25" w:name="X88f03048a677178f9131f326c6471ef3d1b51da"/>
    <w:p>
      <w:pPr>
        <w:pStyle w:val="Heading3"/>
      </w:pPr>
      <w:r>
        <w:t xml:space="preserve">The Future: Building a Sustainable Design Ecosystem</w:t>
      </w:r>
    </w:p>
    <w:p>
      <w:pPr>
        <w:pStyle w:val="FirstParagraph"/>
      </w:pPr>
      <w:r>
        <w:t xml:space="preserve">The future for the</w:t>
      </w:r>
      <w:r>
        <w:t xml:space="preserve"> </w:t>
      </w:r>
      <w:r>
        <w:rPr>
          <w:bCs/>
          <w:b/>
        </w:rPr>
        <w:t xml:space="preserve">UX UI Designer</w:t>
      </w:r>
      <w:r>
        <w:br/>
      </w:r>
      <w:r>
        <w:t xml:space="preserve">in</w:t>
      </w:r>
      <w:r>
        <w:t xml:space="preserve"> </w:t>
      </w:r>
      <w:r>
        <w:rPr>
          <w:bCs/>
          <w:b/>
        </w:rPr>
        <w:t xml:space="preserve">Ivory Coast Abidjan</w:t>
      </w:r>
      <w:r>
        <w:br/>
      </w:r>
      <w:r>
        <w:t xml:space="preserve">is bright but requires continuous evolution. As the tech hub of West Africa, Abidjan is attracting international investment and local talent. However, there remains a gap between theoretical design education and practical market needs.</w:t>
      </w:r>
    </w:p>
    <w:p>
      <w:pPr>
        <w:pStyle w:val="BodyText"/>
      </w:pPr>
      <w:r>
        <w:t xml:space="preserve">To bridge this gap, there must be a stronger emphasis on collaborative learning. Designers need to engage with developers, product managers, and most importantly, the end-users from the earliest stages of development. Prototyping in Abidjan should involve real-world testing in diverse neighborhoods—from Plateau to Yopougon—to gather authentic feedback.</w:t>
      </w:r>
    </w:p>
    <w:p>
      <w:pPr>
        <w:pStyle w:val="BodyText"/>
      </w:pPr>
      <w:r>
        <w:t xml:space="preserve">Additionally, there is a growing need for designers who understand local business models. Whether it is supporting small traders (commerçants) or large enterprises, the</w:t>
      </w:r>
      <w:r>
        <w:t xml:space="preserve"> </w:t>
      </w:r>
      <w:r>
        <w:rPr>
          <w:bCs/>
          <w:b/>
        </w:rPr>
        <w:t xml:space="preserve">UX UI Designer</w:t>
      </w:r>
      <w:r>
        <w:br/>
      </w:r>
      <w:r>
        <w:t xml:space="preserve">must demonstrate how good design translates to business value. This involves measuring success not just by aesthetic appeal but by conversion rates, user retention, and customer satisfaction scores in the local context.</w:t>
      </w:r>
    </w:p>
    <w:bookmarkEnd w:id="25"/>
    <w:bookmarkStart w:id="26" w:name="conclusion-a-call-for-contextual-mastery"/>
    <w:p>
      <w:pPr>
        <w:pStyle w:val="Heading3"/>
      </w:pPr>
      <w:r>
        <w:t xml:space="preserve">Conclusion: A Call for Contextual Mastery</w:t>
      </w:r>
    </w:p>
    <w:p>
      <w:pPr>
        <w:pStyle w:val="FirstParagraph"/>
      </w:pPr>
      <w:r>
        <w:t xml:space="preserve">In conclusion, the role of the</w:t>
      </w:r>
      <w:r>
        <w:t xml:space="preserve"> </w:t>
      </w:r>
      <w:r>
        <w:rPr>
          <w:bCs/>
          <w:b/>
        </w:rPr>
        <w:t xml:space="preserve">UX UI Designer</w:t>
      </w:r>
      <w:r>
        <w:br/>
      </w:r>
      <w:r>
        <w:t xml:space="preserve">in</w:t>
      </w:r>
      <w:r>
        <w:t xml:space="preserve"> </w:t>
      </w:r>
      <w:r>
        <w:rPr>
          <w:bCs/>
          <w:b/>
        </w:rPr>
        <w:t xml:space="preserve">Ivory Coast Abidjan</w:t>
      </w:r>
      <w:r>
        <w:br/>
      </w:r>
      <w:r>
        <w:t xml:space="preserve">is complex, multifaceted, and deeply impactful. It requires a synthesis of technical skill, cultural sensitivity, infrastructural awareness, and ethical consideration. It is not enough to be good at tools like Figma or Adobe XD; one must be good at understanding the human condition in Abidjan.</w:t>
      </w:r>
    </w:p>
    <w:p>
      <w:pPr>
        <w:pStyle w:val="BodyText"/>
      </w:pPr>
      <w:r>
        <w:t xml:space="preserve">The cities’ vibrant energy offers endless inspiration for creativity. However, with this energy comes the responsibility to design solutions that are relevant, accessible, and respectful of local traditions. As Ivory Coast continues its digital ascent,</w:t>
      </w:r>
      <w:r>
        <w:t xml:space="preserve"> </w:t>
      </w:r>
      <w:r>
        <w:rPr>
          <w:bCs/>
          <w:b/>
        </w:rPr>
        <w:t xml:space="preserve">UX UI Designers</w:t>
      </w:r>
      <w:r>
        <w:br/>
      </w:r>
      <w:r>
        <w:t xml:space="preserve">will play a pivotal role in shaping how millions of people interact with technology. By embracing the unique challenges and opportunities of</w:t>
      </w:r>
      <w:r>
        <w:t xml:space="preserve"> </w:t>
      </w:r>
      <w:r>
        <w:rPr>
          <w:bCs/>
          <w:b/>
        </w:rPr>
        <w:t xml:space="preserve">Ivory Coast Abidjan</w:t>
      </w:r>
      <w:r>
        <w:t xml:space="preserve">, these designers can create digital experiences that are not only functional but truly transformative, fostering a more connected and equitable society.</w:t>
      </w:r>
    </w:p>
    <w:p>
      <w:pPr>
        <w:pStyle w:val="BodyText"/>
      </w:pPr>
      <w:r>
        <w:t xml:space="preserve">© 2023 Reflection Paper on Digital Design Trends. All rights reserved.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UX UI Designer in Ivory Coast Abidjan</dc:title>
  <dc:creator/>
  <dc:language>en</dc:language>
  <cp:keywords/>
  <dcterms:created xsi:type="dcterms:W3CDTF">2026-07-30T06:27:27Z</dcterms:created>
  <dcterms:modified xsi:type="dcterms:W3CDTF">2026-07-30T06:27:27Z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