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5" w:name="X06713d0ad00bc494fc70fe438c060289c8dcab2"/>
    <w:p>
      <w:pPr>
        <w:pStyle w:val="Heading1"/>
      </w:pPr>
      <w:r>
        <w:t xml:space="preserve">Bridging Culture and Code: A Reflection on Being a UX/UI Designer in Philippines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w:t>
      </w:r>
    </w:p>
    <w:p>
      <w:pPr>
        <w:pStyle w:val="BodyText"/>
      </w:pPr>
      <w:r>
        <w:t xml:space="preserve">In the bustling heart of Southeast Asia, where tradition meets rapid digital transformation, the role of a User Experience (UX) and User Interface (UI) Designer has evolved from a mere aesthetic function to a critical strategic imperative. As I reflect on my journey and observations within this dynamic field, particularly focusing on the vibrant context of</w:t>
      </w:r>
      <w:r>
        <w:t xml:space="preserve"> </w:t>
      </w:r>
      <w:r>
        <w:rPr>
          <w:bCs/>
          <w:b/>
        </w:rPr>
        <w:t xml:space="preserve">Philippines Manila</w:t>
      </w:r>
      <w:r>
        <w:t xml:space="preserve">, it becomes evident that design is not just about pixels and prototypes; it is about empathy, cultural nuance, and solving real-world problems for diverse populations. This reflection paper explores the multifaceted responsibilities of a</w:t>
      </w:r>
      <w:r>
        <w:t xml:space="preserve"> </w:t>
      </w:r>
      <w:r>
        <w:rPr>
          <w:bCs/>
          <w:b/>
        </w:rPr>
        <w:t xml:space="preserve">UX UI Designer</w:t>
      </w:r>
      <w:r>
        <w:t xml:space="preserve">, highlighting how local contexts in</w:t>
      </w:r>
      <w:r>
        <w:t xml:space="preserve"> </w:t>
      </w:r>
      <w:r>
        <w:rPr>
          <w:bCs/>
          <w:b/>
        </w:rPr>
        <w:t xml:space="preserve">Philippines Manila</w:t>
      </w:r>
      <w:r>
        <w:t xml:space="preserve"> </w:t>
      </w:r>
      <w:r>
        <w:t xml:space="preserve">shape the design process and outcomes.</w:t>
      </w:r>
    </w:p>
    <w:bookmarkStart w:id="20" w:name="X0550970cee5fe6395ddc9658c5a71d75a920aa9"/>
    <w:p>
      <w:pPr>
        <w:pStyle w:val="Heading2"/>
      </w:pPr>
      <w:r>
        <w:t xml:space="preserve">The Evolution of Digital Needs in Metro Manila</w:t>
      </w:r>
    </w:p>
    <w:p>
      <w:pPr>
        <w:pStyle w:val="FirstParagraph"/>
      </w:pPr>
      <w:r>
        <w:t xml:space="preserve">To understand the significance of a</w:t>
      </w:r>
      <w:r>
        <w:t xml:space="preserve"> </w:t>
      </w:r>
      <w:r>
        <w:rPr>
          <w:bCs/>
          <w:b/>
        </w:rPr>
        <w:t xml:space="preserve">UX UI Designer</w:t>
      </w:r>
      <w:r>
        <w:t xml:space="preserve">, one must first understand the environment they serve. Metro Manila, or National Capital Region (NCR), is characterized by its dense population, rapid urbanization, and a burgeoning middle class that is increasingly tech-savvy. In recent years, there has been an exponential growth in internet penetration and smartphone usage across</w:t>
      </w:r>
      <w:r>
        <w:t xml:space="preserve"> </w:t>
      </w:r>
      <w:r>
        <w:rPr>
          <w:bCs/>
          <w:b/>
        </w:rPr>
        <w:t xml:space="preserve">Philippines Manila</w:t>
      </w:r>
      <w:r>
        <w:t xml:space="preserve">. However, this digital adoption is not uniform. It spans from high-end corporate professionals in Makati to informal sector workers in the bustling markets of Quiapo. A</w:t>
      </w:r>
      <w:r>
        <w:t xml:space="preserve"> </w:t>
      </w:r>
      <w:r>
        <w:rPr>
          <w:bCs/>
          <w:b/>
        </w:rPr>
        <w:t xml:space="preserve">UX UI Designer</w:t>
      </w:r>
      <w:r>
        <w:t xml:space="preserve"> </w:t>
      </w:r>
      <w:r>
        <w:t xml:space="preserve">working in this region cannot rely on a one-size-fits-all approach found in Western design literature. The designer must navigate a landscape where users may have varying levels of digital literacy, access to different types of networks (4G vs. 3G), and distinct socio-economic constraints.</w:t>
      </w:r>
    </w:p>
    <w:p>
      <w:pPr>
        <w:pStyle w:val="BodyText"/>
      </w:pPr>
      <w:r>
        <w:t xml:space="preserve">This diversity demands a deep level of user research. For instance, designing an e-commerce platform for the mass market in</w:t>
      </w:r>
      <w:r>
        <w:t xml:space="preserve"> </w:t>
      </w:r>
      <w:r>
        <w:rPr>
          <w:bCs/>
          <w:b/>
        </w:rPr>
        <w:t xml:space="preserve">Philippines Manila</w:t>
      </w:r>
      <w:r>
        <w:t xml:space="preserve"> </w:t>
      </w:r>
      <w:r>
        <w:t xml:space="preserve">requires more than just attractive visuals. It necessitates interfaces that are lightweight to load on slower connections, intuitive enough for first-time online shoppers, and culturally relevant in their imagery and language. The role of the</w:t>
      </w:r>
      <w:r>
        <w:t xml:space="preserve"> </w:t>
      </w:r>
      <w:r>
        <w:rPr>
          <w:bCs/>
          <w:b/>
        </w:rPr>
        <w:t xml:space="preserve">UX UI Designer</w:t>
      </w:r>
      <w:r>
        <w:t xml:space="preserve"> </w:t>
      </w:r>
      <w:r>
        <w:t xml:space="preserve">here is to act as a translator between complex technology and the everyday realities of Filipino users.</w:t>
      </w:r>
    </w:p>
    <w:bookmarkEnd w:id="20"/>
    <w:bookmarkStart w:id="21" w:name="the-intersection-of-culture-and-design"/>
    <w:p>
      <w:pPr>
        <w:pStyle w:val="Heading2"/>
      </w:pPr>
      <w:r>
        <w:t xml:space="preserve">The Intersection of Culture and Design</w:t>
      </w:r>
    </w:p>
    <w:p>
      <w:pPr>
        <w:pStyle w:val="FirstParagraph"/>
      </w:pPr>
      <w:r>
        <w:t xml:space="preserve">Culture plays a pivotal role in shaping user expectations. In</w:t>
      </w:r>
      <w:r>
        <w:t xml:space="preserve"> </w:t>
      </w:r>
      <w:r>
        <w:rPr>
          <w:bCs/>
          <w:b/>
        </w:rPr>
        <w:t xml:space="preserve">Philippines Manila</w:t>
      </w:r>
      <w:r>
        <w:t xml:space="preserve">, the concept of "pakikisama" (smooth interpersonal relationships) and community orientation influences how users interact with digital services. Users often prefer designs that feel personal, helpful, and human-centric rather than cold or strictly transactional. A successful</w:t>
      </w:r>
      <w:r>
        <w:t xml:space="preserve"> </w:t>
      </w:r>
      <w:r>
        <w:rPr>
          <w:bCs/>
          <w:b/>
        </w:rPr>
        <w:t xml:space="preserve">UX UI Designer</w:t>
      </w:r>
      <w:r>
        <w:t xml:space="preserve"> </w:t>
      </w:r>
      <w:r>
        <w:t xml:space="preserve">in this region must incorporate these cultural nuances into the user interface. This might involve using local languages (Tagalog or regional dialects) alongside English to ensure inclusivity, employing warm color palettes that resonate with Filipino aesthetics, and creating customer support features that reflect the high value Filipinos place on human interaction.</w:t>
      </w:r>
    </w:p>
    <w:p>
      <w:pPr>
        <w:pStyle w:val="BodyText"/>
      </w:pPr>
      <w:r>
        <w:t xml:space="preserve">Furthermore, the festive nature of Filipino culture means that design campaigns in</w:t>
      </w:r>
      <w:r>
        <w:t xml:space="preserve"> </w:t>
      </w:r>
      <w:r>
        <w:rPr>
          <w:bCs/>
          <w:b/>
        </w:rPr>
        <w:t xml:space="preserve">Philippines Manila</w:t>
      </w:r>
      <w:r>
        <w:t xml:space="preserve"> </w:t>
      </w:r>
      <w:r>
        <w:t xml:space="preserve">often need to adapt quickly to holidays and local events. A</w:t>
      </w:r>
      <w:r>
        <w:t xml:space="preserve"> </w:t>
      </w:r>
      <w:r>
        <w:rPr>
          <w:bCs/>
          <w:b/>
        </w:rPr>
        <w:t xml:space="preserve">UX UI Designer</w:t>
      </w:r>
      <w:r>
        <w:t xml:space="preserve"> </w:t>
      </w:r>
      <w:r>
        <w:t xml:space="preserve">must be agile, capable of updating interfaces for Sinulog, Christmas (which lasts from September onwards), or local school breaks. This flexibility is a key skill set that distinguishes a competent designer in this market.</w:t>
      </w:r>
    </w:p>
    <w:bookmarkEnd w:id="21"/>
    <w:bookmarkStart w:id="22" w:name="X1c0fe82f66e3af6846b33aa56f8a4326976a65d"/>
    <w:p>
      <w:pPr>
        <w:pStyle w:val="Heading2"/>
      </w:pPr>
      <w:r>
        <w:t xml:space="preserve">The Professional Landscape and Career Growth</w:t>
      </w:r>
    </w:p>
    <w:p>
      <w:pPr>
        <w:pStyle w:val="FirstParagraph"/>
      </w:pPr>
      <w:r>
        <w:t xml:space="preserve">The tech ecosystem in</w:t>
      </w:r>
      <w:r>
        <w:t xml:space="preserve"> </w:t>
      </w:r>
      <w:r>
        <w:rPr>
          <w:bCs/>
          <w:b/>
        </w:rPr>
        <w:t xml:space="preserve">Philippines Manila</w:t>
      </w:r>
      <w:r>
        <w:t xml:space="preserve"> </w:t>
      </w:r>
      <w:r>
        <w:t xml:space="preserve">has grown significantly, transforming the city into a hub for Business Process Outsourcing (BPO) and increasingly, creative technology firms. For aspiring professionals, this presents both opportunities and challenges. The demand for skilled</w:t>
      </w:r>
      <w:r>
        <w:t xml:space="preserve"> </w:t>
      </w:r>
      <w:r>
        <w:rPr>
          <w:bCs/>
          <w:b/>
        </w:rPr>
        <w:t xml:space="preserve">UX UI Designer</w:t>
      </w:r>
      <w:r>
        <w:t xml:space="preserve">s is high, but so is the competition. Companies are no longer satisfied with designers who only know how to make things look pretty; they seek individuals who understand user psychology, data analytics, and business goals.</w:t>
      </w:r>
    </w:p>
    <w:p>
      <w:pPr>
        <w:pStyle w:val="BodyText"/>
      </w:pPr>
      <w:r>
        <w:t xml:space="preserve">In this environment, continuous learning is not optional; it is essential. A</w:t>
      </w:r>
      <w:r>
        <w:t xml:space="preserve"> </w:t>
      </w:r>
      <w:r>
        <w:rPr>
          <w:bCs/>
          <w:b/>
        </w:rPr>
        <w:t xml:space="preserve">UX UI Designer</w:t>
      </w:r>
      <w:r>
        <w:t xml:space="preserve"> </w:t>
      </w:r>
      <w:r>
        <w:t xml:space="preserve">in</w:t>
      </w:r>
      <w:r>
        <w:t xml:space="preserve"> </w:t>
      </w:r>
      <w:r>
        <w:rPr>
          <w:bCs/>
          <w:b/>
        </w:rPr>
        <w:t xml:space="preserve">Philippines Manila</w:t>
      </w:r>
      <w:r>
        <w:t xml:space="preserve"> </w:t>
      </w:r>
      <w:r>
        <w:t xml:space="preserve">must stay updated with global design trends while simultaneously grounding their work in local relevance. Networking within the local tech community, attending workshops in BGC (Bonifacio Global City) or Ortigas Center, and collaborating with developers who understand the technical constraints of low-end devices are vital activities. The collaborative nature of design projects here often involves cross-functional teams comprising marketers, developers, and stakeholders from various industries. Therefore, communication skills are as important as technical proficiency.</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power comes great responsibility. As digital platforms become the primary means of accessing services—from banking to healthcare—the ethical considerations of a</w:t>
      </w:r>
      <w:r>
        <w:t xml:space="preserve"> </w:t>
      </w:r>
      <w:r>
        <w:rPr>
          <w:bCs/>
          <w:b/>
        </w:rPr>
        <w:t xml:space="preserve">UX UI Designer</w:t>
      </w:r>
      <w:r>
        <w:t xml:space="preserve"> </w:t>
      </w:r>
      <w:r>
        <w:t xml:space="preserve">become paramount. In</w:t>
      </w:r>
      <w:r>
        <w:t xml:space="preserve"> </w:t>
      </w:r>
      <w:r>
        <w:rPr>
          <w:bCs/>
          <w:b/>
        </w:rPr>
        <w:t xml:space="preserve">Philippines Manila</w:t>
      </w:r>
      <w:r>
        <w:t xml:space="preserve">, where digital literacy gaps still exist, designers have a duty to prevent dark patterns that exploit user vulnerabilities. For example, ensuring that subscription cancellations are as easy as sign-ups is crucial for building trust. A</w:t>
      </w:r>
      <w:r>
        <w:t xml:space="preserve"> </w:t>
      </w:r>
      <w:r>
        <w:rPr>
          <w:bCs/>
          <w:b/>
        </w:rPr>
        <w:t xml:space="preserve">UX UI Designer</w:t>
      </w:r>
      <w:r>
        <w:t xml:space="preserve"> </w:t>
      </w:r>
      <w:r>
        <w:t xml:space="preserve">must advocate for accessibility standards, ensuring that apps and websites are usable by people with disabilities, including those who may rely on assistive technologies common in educational institutions across the capital.</w:t>
      </w:r>
    </w:p>
    <w:p>
      <w:pPr>
        <w:pStyle w:val="BodyText"/>
      </w:pPr>
      <w:r>
        <w:t xml:space="preserve">Philippines Manila. With the implementation of the Data Privacy Act, designers must ensure that user consent mechanisms are clear and transparent. This builds long-term trust between brands and their customers, which is essential for sustainable business growth.</w:t>
      </w:r>
    </w:p>
    <w:bookmarkEnd w:id="23"/>
    <w:bookmarkStart w:id="24" w:name="Xff264fda606ba49e0b268deac9312bdfd7d073b"/>
    <w:p>
      <w:pPr>
        <w:pStyle w:val="Heading2"/>
      </w:pPr>
      <w:r>
        <w:t xml:space="preserve">Conclusion: The Future of Design in Metro Manila</w:t>
      </w:r>
    </w:p>
    <w:p>
      <w:pPr>
        <w:pStyle w:val="FirstParagraph"/>
      </w:pPr>
      <w:r>
        <w:t xml:space="preserve">In conclusion, being a</w:t>
      </w:r>
      <w:r>
        <w:t xml:space="preserve"> </w:t>
      </w:r>
      <w:r>
        <w:rPr>
          <w:bCs/>
          <w:b/>
        </w:rPr>
        <w:t xml:space="preserve">UX UI Designer</w:t>
      </w:r>
      <w:r>
        <w:t xml:space="preserve"> </w:t>
      </w:r>
      <w:r>
        <w:t xml:space="preserve">in</w:t>
      </w:r>
      <w:r>
        <w:t xml:space="preserve"> </w:t>
      </w:r>
      <w:r>
        <w:rPr>
          <w:bCs/>
          <w:b/>
        </w:rPr>
        <w:t xml:space="preserve">Philippines Manila</w:t>
      </w:r>
      <w:r>
        <w:t xml:space="preserve">, is a role that requires a unique blend of technical skill, cultural empathy, and strategic thinking. It is about creating digital experiences that are not only functional and beautiful but also inclusive and respectful of the local context. As Metro Manila continues to evolve into a smart city initiative hub, the demand for thoughtful design will only increase. The</w:t>
      </w:r>
      <w:r>
        <w:t xml:space="preserve"> </w:t>
      </w:r>
      <w:r>
        <w:rPr>
          <w:bCs/>
          <w:b/>
        </w:rPr>
        <w:t xml:space="preserve">UX UI Designer</w:t>
      </w:r>
      <w:r>
        <w:t xml:space="preserve"> </w:t>
      </w:r>
      <w:r>
        <w:t xml:space="preserve">will play a crucial role in shaping how millions of Filipinos interact with technology, influencing everything from their shopping habits to their civic engagement.</w:t>
      </w:r>
    </w:p>
    <w:p>
      <w:pPr>
        <w:pStyle w:val="BodyText"/>
      </w:pPr>
      <w:r>
        <w:t xml:space="preserve">This reflection underscores that design is never done in a vacuum. It is deeply rooted in the place and people it serves. For those looking to excel as a</w:t>
      </w:r>
      <w:r>
        <w:t xml:space="preserve"> </w:t>
      </w:r>
      <w:r>
        <w:rPr>
          <w:bCs/>
          <w:b/>
        </w:rPr>
        <w:t xml:space="preserve">UX UI Designer</w:t>
      </w:r>
      <w:r>
        <w:t xml:space="preserve"> </w:t>
      </w:r>
      <w:r>
        <w:t xml:space="preserve">in</w:t>
      </w:r>
      <w:r>
        <w:t xml:space="preserve"> </w:t>
      </w:r>
      <w:r>
        <w:rPr>
          <w:bCs/>
          <w:b/>
        </w:rPr>
        <w:t xml:space="preserve">Philippines Manila</w:t>
      </w:r>
      <w:r>
        <w:t xml:space="preserve">, the path forward involves embracing local challenges, celebrating cultural diversity, and committing to ethical practices. By doing so, designers can create impactful solutions that enhance the quality of life for users across this vibrant metropolis. The journey is ongoing, requiring constant adaptation and a deep commitment to understanding the human element behind every click and swipe.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UX/UI Designer in Philippines Manila</dc:title>
  <dc:creator/>
  <dc:language>en</dc:language>
  <cp:keywords/>
  <dcterms:created xsi:type="dcterms:W3CDTF">2026-07-30T10:00:26Z</dcterms:created>
  <dcterms:modified xsi:type="dcterms:W3CDTF">2026-07-30T10:00:26Z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