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UX/UI</w:t>
      </w:r>
      <w:r>
        <w:t xml:space="preserve"> </w:t>
      </w:r>
      <w:r>
        <w:t xml:space="preserve">Design</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p>
      <w:pPr>
        <w:pStyle w:val="BodyText"/>
      </w:pPr>
      <w:r>
        <w:t xml:space="preserve">padding:none;margin:none;border:none;box-shadow:none;"&gt;</w:t>
      </w:r>
    </w:p>
    <w:bookmarkStart w:id="26" w:name="X46f925742d8d252dda7db0ad62f0a6c58d8e560"/>
    <w:p>
      <w:pPr>
        <w:pStyle w:val="Heading1"/>
      </w:pPr>
      <w:r>
        <w:t xml:space="preserve">Reflection Paper: The Role and Evolution of UX/UI Design in Saudi Arabia, Jeddah</w:t>
      </w:r>
    </w:p>
    <w:p>
      <w:pPr>
        <w:pStyle w:val="FirstParagraph"/>
      </w:pPr>
      <w:r>
        <w:t xml:space="preserve">The landscape of digital interaction is undergoing a profound transformation globally, yet nowhere is this shift more palpable or culturally significant than in the Kingdom of Saudi Arabia. As I reflect on my journey and observations as a</w:t>
      </w:r>
      <w:r>
        <w:t xml:space="preserve"> </w:t>
      </w:r>
      <w:r>
        <w:rPr>
          <w:bCs/>
          <w:b/>
        </w:rPr>
        <w:t xml:space="preserve">UX UI Designer</w:t>
      </w:r>
      <w:r>
        <w:t xml:space="preserve">, it becomes evident that designing for the Saudi market requires more than just aesthetic sensibilities; it demands a deep, empathetic understanding of local culture, language nuances, and rapid technological adoption. This reflection focuses specifically on the vibrant context of</w:t>
      </w:r>
      <w:r>
        <w:t xml:space="preserve"> </w:t>
      </w:r>
      <w:r>
        <w:rPr>
          <w:bCs/>
          <w:b/>
        </w:rPr>
        <w:t xml:space="preserve">Saudi Arabia Jeddah</w:t>
      </w:r>
      <w:r>
        <w:t xml:space="preserve">, a city that serves as both a historical gateway and a modernizing hub within the Kingdom.</w:t>
      </w:r>
    </w:p>
    <w:bookmarkStart w:id="20" w:name="X8d6fa1af959c0fcb2762e2f5417ef467fdc47b2"/>
    <w:p>
      <w:pPr>
        <w:pStyle w:val="Heading2"/>
      </w:pPr>
      <w:r>
        <w:t xml:space="preserve">The Cultural Imperative in User Experience</w:t>
      </w:r>
    </w:p>
    <w:p>
      <w:pPr>
        <w:pStyle w:val="FirstParagraph"/>
      </w:pPr>
      <w:r>
        <w:t xml:space="preserve">In my practice, I have learned that User Experience (UX) is not merely about navigation flow or wireframes; it is about emotional resonance. In Jeddah, a city known for its cosmopolitan nature yet rooted deeply in tradition, the UX must bridge these two worlds. When designing interfaces for users in Saudi Arabia Jeddah one cannot rely on Western-centric design patterns alone. The concept of "user" here is multifaceted. We are designing for a population that is highly tech-savvy, with some of the highest smartphone penetration rates in the world, yet they possess distinct cultural expectations regarding privacy, communication styles, and visual hierarchy.</w:t>
      </w:r>
    </w:p>
    <w:p>
      <w:pPr>
        <w:pStyle w:val="BodyText"/>
      </w:pPr>
      <w:r>
        <w:t xml:space="preserve">For instance, Right-to-Left (RTL) design is not just a technical adjustment but a fundamental rethinking of spatial organization. In Jeddah’s digital ecosystem, an effective UX UI Designer must ensure that content flows naturally from right to left without losing visual balance or clarity. Furthermore, color psychology plays a critical role. While blue often signifies trust globally, in the context of Saudi Arabia Jeddah, certain hues may carry specific cultural weights related to heritage and modernity simultaneously.</w:t>
      </w:r>
    </w:p>
    <w:bookmarkEnd w:id="20"/>
    <w:bookmarkStart w:id="21" w:name="Xc1e87e88c5e4f8faef54783475bc5f90c948f08"/>
    <w:p>
      <w:pPr>
        <w:pStyle w:val="Heading2"/>
      </w:pPr>
      <w:r>
        <w:t xml:space="preserve">The Impact of Vision 2030 on Design Standards</w:t>
      </w:r>
    </w:p>
    <w:p>
      <w:pPr>
        <w:pStyle w:val="FirstParagraph"/>
      </w:pPr>
      <w:r>
        <w:t xml:space="preserve">The reflection cannot be complete without acknowledging the macro-economic forces shaping our work: Saudi Vision 2030. This national framework is driving an unprecedented digitization of government services, retail, and entertainment sectors. As a UX UI Designer working in this environment, I see firsthand how high the stakes are. Users in Jeddah are increasingly exposed to international digital standards through travel and global media; their tolerance for poor usability is decreasing.</w:t>
      </w:r>
    </w:p>
    <w:p>
      <w:pPr>
        <w:pStyle w:val="BodyText"/>
      </w:pPr>
      <w:r>
        <w:t xml:space="preserve">This creates a unique challenge and opportunity. The demand for high-quality, intuitive interfaces has skyrocketed. Whether it is the Absher government platform or local e-commerce startups emerging in Jeddah’s business districts, the expectation is seamless interaction. As a UX UI Designer, I find myself constantly upskilling to meet these evolving benchmarks. It is no longer sufficient to make things look good; they must perform flawlessly on varied network conditions and devices prevalent in the region. The push for digital transformation in Saudi Arabia Jeddah means that our designs directly impact economic participation and social inclusion.</w:t>
      </w:r>
    </w:p>
    <w:bookmarkEnd w:id="21"/>
    <w:bookmarkStart w:id="22" w:name="jeddahs-unique-digital-identity"/>
    <w:p>
      <w:pPr>
        <w:pStyle w:val="Heading2"/>
      </w:pPr>
      <w:r>
        <w:t xml:space="preserve">Jeddah’s Unique Digital Identity</w:t>
      </w:r>
    </w:p>
    <w:p>
      <w:pPr>
        <w:pStyle w:val="FirstParagraph"/>
      </w:pPr>
      <w:r>
        <w:t xml:space="preserve">Jeddah holds a special place in the Saudi narrative as a city of tolerance and openness. This identity reflects in its digital consumption habits. Users here are often more adventurous with new apps compared to other regions, leading to a faster adoption curve for innovative UX patterns. However, this also means the competition for user attention is fierce. An UX UI Designer must create experiences that are not only functional but delightful and memorable.</w:t>
      </w:r>
    </w:p>
    <w:p>
      <w:pPr>
        <w:pStyle w:val="BodyText"/>
      </w:pPr>
      <w:r>
        <w:t xml:space="preserve">I have observed that personalization is key. In a society where relationships and community are paramount, digital platforms that foster a sense of belonging or facilitate social connection tend to resonate more deeply in Jeddah. For example, integrating social sharing features or community-driven feedback loops into the UI can significantly enhance user engagement. Moreover, the Arabic language in Saudi Arabia often includes regional dialects and colloquialisms. While Modern Standard Arabic is standard for formal UI, incorporating local flavor in micro-copy or customer support UX can build immense trust with users in Saudi Arabia Jeddah.</w:t>
      </w:r>
    </w:p>
    <w:bookmarkEnd w:id="22"/>
    <w:bookmarkStart w:id="23" w:name="Xed7e986a5f7b3436a33dd35a1e80cf71c1fc498"/>
    <w:p>
      <w:pPr>
        <w:pStyle w:val="Heading2"/>
      </w:pPr>
      <w:r>
        <w:t xml:space="preserve">The Human Element: Empathy as a Design Tool</w:t>
      </w:r>
    </w:p>
    <w:p>
      <w:pPr>
        <w:pStyle w:val="FirstParagraph"/>
      </w:pPr>
      <w:r>
        <w:t xml:space="preserve">Reflecting on my career, the most critical skill I have developed is empathy. Being an UX UI Designer in any context requires stepping into the shoes of the user, but in Saudi Arabia Jeddah, this requires cultural humility. It involves listening to users not just through analytics, but through qualitative research that respects local social norms. Privacy concerns are heightened; therefore, transparency in data usage within the UI is a trust-building mechanism.</w:t>
      </w:r>
    </w:p>
    <w:p>
      <w:pPr>
        <w:pStyle w:val="BodyText"/>
      </w:pPr>
      <w:r>
        <w:t xml:space="preserve">I have learned that a successful design strategy in this region involves co-creation with local stakeholders. It is not enough to impose solutions from outside or even from Riyadh if one is based in Jeddah. Engaging with the local community provides insights into how daily life intersects with digital tools. Whether it’s designing for Ramadan campaigns, understanding peak usage times during prayer breaks, or respecting holidays, these micro-interactions define the user experience.</w:t>
      </w:r>
    </w:p>
    <w:bookmarkEnd w:id="23"/>
    <w:bookmarkStart w:id="24" w:name="X4f136ca371c592a2f42a17526d5141c3b010964"/>
    <w:p>
      <w:pPr>
        <w:pStyle w:val="Heading2"/>
      </w:pPr>
      <w:r>
        <w:t xml:space="preserve">Future Outlook and Professional Responsibility</w:t>
      </w:r>
    </w:p>
    <w:p>
      <w:pPr>
        <w:pStyle w:val="FirstParagraph"/>
      </w:pPr>
      <w:r>
        <w:t xml:space="preserve">Looking ahead, the role of an UX UI Designer in Saudi Arabia Jeddah will only become more pivotal. As Artificial Intelligence and augmented reality begin to permeate digital products, our responsibility is to ensure these technologies are accessible and intuitive for all segments of society. We are the architects of the digital public sphere in this rapidly modernizing nation.</w:t>
      </w:r>
    </w:p>
    <w:p>
      <w:pPr>
        <w:pStyle w:val="BodyText"/>
      </w:pPr>
      <w:r>
        <w:t xml:space="preserve">I believe that sustaining excellence requires continuous adaptation. The definition of "good design" is fluid, especially in a market as dynamic as Saudi Arabia Jeddah. It requires a balance between preserving cultural identity and embracing global innovation. As we move forward, the goal is to create digital environments where technology feels invisible, allowing the user’s intent to take center stage.</w:t>
      </w:r>
    </w:p>
    <w:bookmarkEnd w:id="24"/>
    <w:bookmarkStart w:id="25" w:name="conclusion"/>
    <w:p>
      <w:pPr>
        <w:pStyle w:val="Heading2"/>
      </w:pPr>
      <w:r>
        <w:t xml:space="preserve">Conclusion</w:t>
      </w:r>
    </w:p>
    <w:p>
      <w:pPr>
        <w:pStyle w:val="FirstParagraph"/>
      </w:pPr>
      <w:r>
        <w:t xml:space="preserve">In conclusion, my reflection on being a UX UI Designer in Saudi Arabia Jeddah reveals a profession that is deeply intertwined with cultural stewardship and technological advancement. It is a role that demands rigorous technical skill, profound cultural insight, and unwavering empathy. The synergy of Jeddah’s heritage with the Kingdom’s ambitious digital future creates a fertile ground for innovative design. As we continue to navigate this evolving landscape, our commitment must remain centered on creating human-centered experiences that respect the user’s context while pushing the boundaries of what is possible in digital interaction.</w:t>
      </w:r>
    </w:p>
    <w:p>
      <w:pPr>
        <w:pStyle w:val="BodyText"/>
      </w:pPr>
      <w:r>
        <w:rPr>
          <w:bCs/>
          <w:b/>
        </w:rPr>
        <w:t xml:space="preserve">Reflection authored by a UX UI Designer</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UX/UI Design in Saudi Arabia, Jeddah</dc:title>
  <dc:creator/>
  <dc:language>en</dc:language>
  <cp:keywords/>
  <dcterms:created xsi:type="dcterms:W3CDTF">2026-07-30T10:06:49Z</dcterms:created>
  <dcterms:modified xsi:type="dcterms:W3CDTF">2026-07-30T10:06:49Z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