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9a9f52b8216a648a917fdd4d34b4e8b084f36de"/>
    <w:p>
      <w:pPr>
        <w:pStyle w:val="Heading1"/>
      </w:pPr>
      <w:r>
        <w:t xml:space="preserve">A Reflection on the UX/UI Designer Role in Spain Madrid</w:t>
      </w:r>
    </w:p>
    <w:p>
      <w:pPr>
        <w:pStyle w:val="FirstParagraph"/>
      </w:pPr>
      <w:r>
        <w:t xml:space="preserve">The evolution of the digital landscape has fundamentally altered how businesses interact with their audiences, placing</w:t>
      </w:r>
      <w:r>
        <w:t xml:space="preserve"> </w:t>
      </w:r>
      <w:r>
        <w:rPr>
          <w:bCs/>
          <w:b/>
        </w:rPr>
        <w:t xml:space="preserve">User Experience (UX)</w:t>
      </w:r>
      <w:r>
        <w:t xml:space="preserve"> </w:t>
      </w:r>
      <w:r>
        <w:t xml:space="preserve">and</w:t>
      </w:r>
      <w:r>
        <w:t xml:space="preserve"> </w:t>
      </w:r>
      <w:r>
        <w:rPr>
          <w:bCs/>
          <w:b/>
        </w:rPr>
        <w:t xml:space="preserve">User Interface (UI)</w:t>
      </w:r>
      <w:r>
        <w:t xml:space="preserve"> </w:t>
      </w:r>
      <w:r>
        <w:t xml:space="preserve">design at the very heart of modern product development. As I reflect on my professional journey and the current state of the industry, one location stands out as a vibrant hub for this creative discipline:</w:t>
      </w:r>
      <w:r>
        <w:t xml:space="preserve"> </w:t>
      </w:r>
      <w:r>
        <w:t xml:space="preserve">Spain Madrid</w:t>
      </w:r>
      <w:r>
        <w:t xml:space="preserve">. The capital of Spain is not only a historic and cultural center but also an emerging technology powerhouse where traditional European design sensibilities blend with cutting-edge digital innovation. This reflection explores the nuances of being a</w:t>
      </w:r>
      <w:r>
        <w:t xml:space="preserve"> </w:t>
      </w:r>
      <w:r>
        <w:rPr>
          <w:bCs/>
          <w:b/>
        </w:rPr>
        <w:t xml:space="preserve">UX/UI Designer</w:t>
      </w:r>
      <w:r>
        <w:t xml:space="preserve"> </w:t>
      </w:r>
      <w:r>
        <w:t xml:space="preserve">within this dynamic context, considering both the professional opportunities and the unique cultural nuances that define Madrid's tech scene.</w:t>
      </w:r>
    </w:p>
    <w:bookmarkStart w:id="20" w:name="the-madrid-tech-renaissance"/>
    <w:p>
      <w:pPr>
        <w:pStyle w:val="Heading2"/>
      </w:pPr>
      <w:r>
        <w:t xml:space="preserve">The Madrid Tech Renaissance</w:t>
      </w:r>
    </w:p>
    <w:p>
      <w:pPr>
        <w:pStyle w:val="FirstParagraph"/>
      </w:pPr>
      <w:r>
        <w:t xml:space="preserve">In recent years,</w:t>
      </w:r>
      <w:r>
        <w:t xml:space="preserve"> </w:t>
      </w:r>
      <w:r>
        <w:t xml:space="preserve">Spain Madrid</w:t>
      </w:r>
      <w:r>
        <w:t xml:space="preserve"> </w:t>
      </w:r>
      <w:r>
        <w:t xml:space="preserve">has transformed from a city known primarily for tourism and culture into a significant player in Europe's startup ecosystem. With initiatives like the Spain Digital 2025 strategy and the influx of international venture capital into local tech hubs such as Canopy or Hacker House, the demand for skilled</w:t>
      </w:r>
      <w:r>
        <w:t xml:space="preserve"> </w:t>
      </w:r>
      <w:r>
        <w:rPr>
          <w:bCs/>
          <w:b/>
        </w:rPr>
        <w:t xml:space="preserve">UX/UI Designer</w:t>
      </w:r>
      <w:r>
        <w:t xml:space="preserve"> </w:t>
      </w:r>
      <w:r>
        <w:t xml:space="preserve">professionals has surged. Reflecting on this shift, I have observed a palpable energy in Madrid's digital sector. It is no longer just about creating visually appealing websites; it is about crafting comprehensive digital ecosystems that solve real-world problems.</w:t>
      </w:r>
    </w:p>
    <w:p>
      <w:pPr>
        <w:pStyle w:val="BodyText"/>
      </w:pPr>
      <w:r>
        <w:t xml:space="preserve">The presence of major corporations alongside agile startups creates a diverse playground for designers. In Madrid, the</w:t>
      </w:r>
      <w:r>
        <w:t xml:space="preserve"> </w:t>
      </w:r>
      <w:r>
        <w:rPr>
          <w:bCs/>
          <w:b/>
        </w:rPr>
        <w:t xml:space="preserve">UX/UI Designer</w:t>
      </w:r>
      <w:r>
        <w:t xml:space="preserve"> </w:t>
      </w:r>
      <w:r>
        <w:t xml:space="preserve">role has matured from a purely aesthetic function to a strategic business imperative. Companies are increasingly realizing that intuitive design drives retention, conversion, and brand loyalty. This realization has elevated the status of designers in boardrooms across</w:t>
      </w:r>
      <w:r>
        <w:t xml:space="preserve"> </w:t>
      </w:r>
      <w:r>
        <w:t xml:space="preserve">Spain Madrid</w:t>
      </w:r>
      <w:r>
        <w:t xml:space="preserve">, allowing for more collaborative environments where design thinking informs product strategy from day one.</w:t>
      </w:r>
    </w:p>
    <w:bookmarkEnd w:id="20"/>
    <w:bookmarkStart w:id="21" w:name="cultural-nuances-in-user-centered-design"/>
    <w:p>
      <w:pPr>
        <w:pStyle w:val="Heading2"/>
      </w:pPr>
      <w:r>
        <w:t xml:space="preserve">Cultural Nuances in User-Centered Design</w:t>
      </w:r>
    </w:p>
    <w:p>
      <w:pPr>
        <w:pStyle w:val="FirstParagraph"/>
      </w:pPr>
      <w:r>
        <w:t xml:space="preserve">One of the most fascinating aspects of practicing as a</w:t>
      </w:r>
      <w:r>
        <w:t xml:space="preserve"> </w:t>
      </w:r>
      <w:r>
        <w:rPr>
          <w:bCs/>
          <w:b/>
        </w:rPr>
        <w:t xml:space="preserve">UX/UI Designer</w:t>
      </w:r>
      <w:r>
        <w:t xml:space="preserve"> </w:t>
      </w:r>
      <w:r>
        <w:t xml:space="preserve">in</w:t>
      </w:r>
      <w:r>
        <w:t xml:space="preserve"> </w:t>
      </w:r>
      <w:r>
        <w:t xml:space="preserve">Spain Madrid</w:t>
      </w:r>
      <w:r>
        <w:t xml:space="preserve"> </w:t>
      </w:r>
      <w:r>
        <w:t xml:space="preserve">is the profound influence of local culture on user behavior and expectations. Designing for the Spanish market requires a deep understanding of its people, their habits, and their values. For instance, Spain has one of the highest rates of social media usage in Europe. Consequently, digital products designed for this audience often need to integrate strong social features—sharing mechanisms, community interactions, and visually engaging content that resonates with a highly communicative user base.</w:t>
      </w:r>
    </w:p>
    <w:p>
      <w:pPr>
        <w:pStyle w:val="BodyText"/>
      </w:pPr>
      <w:r>
        <w:t xml:space="preserve">Furthermore, the concept of "human-centricity" in UX design aligns perfectly with the warm and relational nature of Spanish culture. In</w:t>
      </w:r>
      <w:r>
        <w:t xml:space="preserve"> </w:t>
      </w:r>
      <w:r>
        <w:t xml:space="preserve">Spain Madrid</w:t>
      </w:r>
      <w:r>
        <w:t xml:space="preserve">, users often expect digital interactions to feel personal and approachable, rather than cold or overly transactional. A successful</w:t>
      </w:r>
      <w:r>
        <w:t xml:space="preserve"> </w:t>
      </w:r>
      <w:r>
        <w:rPr>
          <w:bCs/>
          <w:b/>
        </w:rPr>
        <w:t xml:space="preserve">UX/UI Designer</w:t>
      </w:r>
      <w:r>
        <w:t xml:space="preserve"> </w:t>
      </w:r>
      <w:r>
        <w:t xml:space="preserve">here must balance efficiency with empathy. Micro-copy should be friendly; visual cues should be inviting; and the overall tone of voice in the interface should reflect a sense of hospitality. Ignoring these cultural subtleties can lead to friction, no matter how technically flawless the code may be.</w:t>
      </w:r>
    </w:p>
    <w:bookmarkEnd w:id="21"/>
    <w:bookmarkStart w:id="22" w:name="the-multilingual-landscape"/>
    <w:p>
      <w:pPr>
        <w:pStyle w:val="Heading2"/>
      </w:pPr>
      <w:r>
        <w:t xml:space="preserve">The Multilingual Landscape</w:t>
      </w:r>
    </w:p>
    <w:p>
      <w:pPr>
        <w:pStyle w:val="FirstParagraph"/>
      </w:pPr>
      <w:r>
        <w:t xml:space="preserve">Another critical reflection point for any</w:t>
      </w:r>
      <w:r>
        <w:t xml:space="preserve"> </w:t>
      </w:r>
      <w:r>
        <w:rPr>
          <w:bCs/>
          <w:b/>
        </w:rPr>
        <w:t xml:space="preserve">UX/UI Designer</w:t>
      </w:r>
      <w:r>
        <w:t xml:space="preserve"> </w:t>
      </w:r>
      <w:r>
        <w:t xml:space="preserve">working in this region is the linguistic diversity. While Spanish is the primary language, Madrid and its surrounding regions exhibit significant multilingualism, with Catalan, Basque, and Galician also holding official status in different parts of Spain. Even within Madrid itself, there is a strong presence of international residents due to its status as an expatriate hub.</w:t>
      </w:r>
    </w:p>
    <w:p>
      <w:pPr>
        <w:pStyle w:val="BodyText"/>
      </w:pPr>
      <w:r>
        <w:t xml:space="preserve">This reality demands that</w:t>
      </w:r>
      <w:r>
        <w:t xml:space="preserve"> </w:t>
      </w:r>
      <w:r>
        <w:rPr>
          <w:bCs/>
          <w:b/>
        </w:rPr>
        <w:t xml:space="preserve">UX/UI Designer</w:t>
      </w:r>
      <w:r>
        <w:t xml:space="preserve"> </w:t>
      </w:r>
      <w:r>
        <w:t xml:space="preserve">professionals possess excellent linguistic skills or work closely with localization experts. Designing for multilingual users requires careful attention to typography and layout. For example, translated text often expands by 20-30% compared to English, which can disrupt carefully crafted UI layouts if not anticipated early in the design process. In</w:t>
      </w:r>
      <w:r>
        <w:t xml:space="preserve"> </w:t>
      </w:r>
      <w:r>
        <w:t xml:space="preserve">Spain Madrid</w:t>
      </w:r>
      <w:r>
        <w:t xml:space="preserve">, adapting interfaces seamlessly across languages is not just a technical challenge but a sign of respect for the diverse user base. It demonstrates that the product has been thoughtfully constructed to include everyone, regardless of their native tongue.</w:t>
      </w:r>
    </w:p>
    <w:bookmarkEnd w:id="22"/>
    <w:bookmarkStart w:id="23" w:name="collaboration-and-continuous-learning"/>
    <w:p>
      <w:pPr>
        <w:pStyle w:val="Heading2"/>
      </w:pPr>
      <w:r>
        <w:t xml:space="preserve">Collaboration and Continuous Learning</w:t>
      </w:r>
    </w:p>
    <w:p>
      <w:pPr>
        <w:pStyle w:val="FirstParagraph"/>
      </w:pPr>
      <w:r>
        <w:t xml:space="preserve">The community aspect of being a</w:t>
      </w:r>
      <w:r>
        <w:t xml:space="preserve"> </w:t>
      </w:r>
      <w:r>
        <w:rPr>
          <w:bCs/>
          <w:b/>
        </w:rPr>
        <w:t xml:space="preserve">UX/UI Designer</w:t>
      </w:r>
      <w:r>
        <w:t xml:space="preserve"> </w:t>
      </w:r>
      <w:r>
        <w:t xml:space="preserve">in</w:t>
      </w:r>
      <w:r>
        <w:t xml:space="preserve"> </w:t>
      </w:r>
      <w:r>
        <w:t xml:space="preserve">Spain Madrid</w:t>
      </w:r>
      <w:r>
        <w:t xml:space="preserve"> </w:t>
      </w:r>
      <w:r>
        <w:t xml:space="preserve">is incredibly supportive. The city boasts numerous design meetups, workshops, and conferences such as UX Spain or various Adobe and Figma community events. These gatherings foster a spirit of knowledge sharing that is essential in the rapidly evolving tech industry. Reflecting on my own growth, I find that engaging with this local network has been invaluable.</w:t>
      </w:r>
    </w:p>
    <w:p>
      <w:pPr>
        <w:pStyle w:val="BodyText"/>
      </w:pPr>
      <w:r>
        <w:t xml:space="preserve">Madrid's design community encourages cross-disciplinary collaboration. It is common to see</w:t>
      </w:r>
      <w:r>
        <w:t xml:space="preserve"> </w:t>
      </w:r>
      <w:r>
        <w:rPr>
          <w:bCs/>
          <w:b/>
        </w:rPr>
        <w:t xml:space="preserve">UX/UI Designer</w:t>
      </w:r>
      <w:r>
        <w:t xml:space="preserve">s working alongside developers, product managers, and marketers in open-plan offices or co-working spaces scattered throughout the city’s tech districts like Cuatro Torres Business Area. This proximity breaks down silos and encourages a holistic view of product development. The informal atmosphere of Madrid's social culture extends to its professional life; networking often happens over coffee or dinner, creating deeper bonds between colleagues that enhance teamwork.</w:t>
      </w:r>
    </w:p>
    <w:bookmarkEnd w:id="23"/>
    <w:bookmarkStart w:id="24" w:name="challenges-and-future-outlook"/>
    <w:p>
      <w:pPr>
        <w:pStyle w:val="Heading2"/>
      </w:pPr>
      <w:r>
        <w:t xml:space="preserve">Challenges and Future Outlook</w:t>
      </w:r>
    </w:p>
    <w:p>
      <w:pPr>
        <w:pStyle w:val="FirstParagraph"/>
      </w:pPr>
      <w:r>
        <w:t xml:space="preserve">Despite the vibrant ecosystem, challenges remain. Salaries in</w:t>
      </w:r>
      <w:r>
        <w:t xml:space="preserve"> </w:t>
      </w:r>
      <w:r>
        <w:t xml:space="preserve">Spain Madrid</w:t>
      </w:r>
      <w:r>
        <w:t xml:space="preserve">, while competitive within the local context, can be lower compared to Northern European tech hubs like London or Berlin. However, this is often balanced by a high quality of life, rich cultural offerings, and a favorable climate that contributes to overall well-being—a crucial factor for creative professionals who thrive in inspired environments.</w:t>
      </w:r>
    </w:p>
    <w:p>
      <w:pPr>
        <w:pStyle w:val="BodyText"/>
      </w:pPr>
      <w:r>
        <w:t xml:space="preserve">Looking forward, the role of the</w:t>
      </w:r>
      <w:r>
        <w:t xml:space="preserve"> </w:t>
      </w:r>
      <w:r>
        <w:rPr>
          <w:bCs/>
          <w:b/>
        </w:rPr>
        <w:t xml:space="preserve">UX/UI Designer</w:t>
      </w:r>
      <w:r>
        <w:t xml:space="preserve"> </w:t>
      </w:r>
      <w:r>
        <w:t xml:space="preserve">in</w:t>
      </w:r>
      <w:r>
        <w:t xml:space="preserve"> </w:t>
      </w:r>
      <w:r>
        <w:t xml:space="preserve">Spain Madrid</w:t>
      </w:r>
      <w:r>
        <w:t xml:space="preserve"> </w:t>
      </w:r>
      <w:r>
        <w:t xml:space="preserve">will likely expand further into areas like accessibility (a11y), sustainability, and ethical design. With increasing awareness of digital inclusion and environmental impact, designers in Madrid are at the forefront of ensuring that technology serves humanity responsibly. The push for green UX—designing interfaces that consume less energy—and inclusive design practices is gaining momentum among local firms.</w:t>
      </w:r>
    </w:p>
    <w:bookmarkEnd w:id="24"/>
    <w:bookmarkStart w:id="25" w:name="conclusion"/>
    <w:p>
      <w:pPr>
        <w:pStyle w:val="Heading2"/>
      </w:pPr>
      <w:r>
        <w:t xml:space="preserve">Conclusion</w:t>
      </w:r>
    </w:p>
    <w:p>
      <w:pPr>
        <w:pStyle w:val="FirstParagraph"/>
      </w:pPr>
      <w:r>
        <w:t xml:space="preserve">In conclusion, reflecting on the journey of a</w:t>
      </w:r>
      <w:r>
        <w:t xml:space="preserve"> </w:t>
      </w:r>
      <w:r>
        <w:rPr>
          <w:bCs/>
          <w:b/>
        </w:rPr>
        <w:t xml:space="preserve">UX/UI Designer</w:t>
      </w:r>
      <w:r>
        <w:t xml:space="preserve"> </w:t>
      </w:r>
      <w:r>
        <w:t xml:space="preserve">in</w:t>
      </w:r>
      <w:r>
        <w:t xml:space="preserve"> </w:t>
      </w:r>
      <w:r>
        <w:t xml:space="preserve">Spain Madrid</w:t>
      </w:r>
      <w:r>
        <w:t xml:space="preserve"> </w:t>
      </w:r>
      <w:r>
        <w:t xml:space="preserve">reveals a landscape rich with opportunity, cultural depth, and professional growth. It is a place where traditional European aesthetics meet digital innovation, creating unique design challenges and rewards. The key to success lies not only in mastering tools like Figma or Adobe XD but also in understanding the heart of the user—empathizing with the local culture, respecting linguistic diversity, and embracing a collaborative mindset. As Madrid continues to solidify its position as a European tech hub,</w:t>
      </w:r>
      <w:r>
        <w:t xml:space="preserve"> </w:t>
      </w:r>
      <w:r>
        <w:rPr>
          <w:bCs/>
          <w:b/>
        </w:rPr>
        <w:t xml:space="preserve">UX/UI Designer</w:t>
      </w:r>
      <w:r>
        <w:t xml:space="preserve">s here have the privilege of shaping digital experiences that are not only functional and beautiful but also deeply human. The future looks bright for those who are willing to adapt, learn, and contribute their creative voices to this dynamic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 in Spain Madrid</dc:title>
  <dc:creator/>
  <dc:language>en</dc:language>
  <cp:keywords/>
  <dcterms:created xsi:type="dcterms:W3CDTF">2026-07-30T03:46:19Z</dcterms:created>
  <dcterms:modified xsi:type="dcterms:W3CDTF">2026-07-30T03:46:19Z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