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9f2bec5f2f930a0023eab550a90c9f5cf40b335"/>
    <w:p>
      <w:pPr>
        <w:pStyle w:val="Heading1"/>
      </w:pPr>
      <w:r>
        <w:t xml:space="preserve">Navigating the Digital Sands: A Reflection on UX/UI Design in United Arab Emirates Dubai</w:t>
      </w:r>
    </w:p>
    <w:bookmarkStart w:id="20" w:name="X5e4b8fd51a65516c4ccc5942d4e351d9459d89d"/>
    <w:p>
      <w:pPr>
        <w:pStyle w:val="Heading2"/>
      </w:pPr>
      <w:r>
        <w:t xml:space="preserve">The Intersection of Tradition and Innovation</w:t>
      </w:r>
    </w:p>
    <w:p>
      <w:pPr>
        <w:pStyle w:val="FirstParagraph"/>
      </w:pPr>
      <w:r>
        <w:t xml:space="preserve">The landscape of design is undergoing a profound transformation, particularly within regions that serve as global hubs for rapid development and cultural convergence. For any professional specializing in digital experiences, the</w:t>
      </w:r>
      <w:r>
        <w:t xml:space="preserve"> </w:t>
      </w:r>
      <w:r>
        <w:rPr>
          <w:bCs/>
          <w:b/>
        </w:rPr>
        <w:t xml:space="preserve">United Arab Emirates Dubai</w:t>
      </w:r>
      <w:r>
        <w:t xml:space="preserve"> </w:t>
      </w:r>
      <w:r>
        <w:t xml:space="preserve">represents not just a market, but a unique ecosystem where heritage meets hyper-modernity. This reflection paper explores the nuanced role of the</w:t>
      </w:r>
      <w:r>
        <w:t xml:space="preserve"> </w:t>
      </w:r>
      <w:r>
        <w:rPr>
          <w:bCs/>
          <w:b/>
        </w:rPr>
        <w:t xml:space="preserve">UX UI Designer</w:t>
      </w:r>
      <w:r>
        <w:t xml:space="preserve">, examining how their craft must adapt to meet the sophisticated demands of this dynamic region. The experience is not merely about creating visually appealing interfaces; it is about bridging cultural divides, respecting local traditions while embracing cutting-edge technology, and fostering user-centric solutions that resonate with a diverse population.</w:t>
      </w:r>
    </w:p>
    <w:bookmarkEnd w:id="20"/>
    <w:bookmarkStart w:id="21" w:name="X8a04651306a219623cacbb287e7d0bcc6508c60"/>
    <w:p>
      <w:pPr>
        <w:pStyle w:val="Heading2"/>
      </w:pPr>
      <w:r>
        <w:t xml:space="preserve">The Evolution of User Expectations in Dubai</w:t>
      </w:r>
    </w:p>
    <w:p>
      <w:pPr>
        <w:pStyle w:val="FirstParagraph"/>
      </w:pPr>
      <w:r>
        <w:rPr>
          <w:bCs/>
          <w:b/>
        </w:rPr>
        <w:t xml:space="preserve">Dubai</w:t>
      </w:r>
      <w:r>
        <w:t xml:space="preserve"> </w:t>
      </w:r>
      <w:r>
        <w:t xml:space="preserve">has long been known as a city built on dreams, transitioning from a modest trading port to one of the most advanced cities in the world. This rapid evolution is mirrored by its digital infrastructure and user expectations. The</w:t>
      </w:r>
      <w:r>
        <w:t xml:space="preserve"> </w:t>
      </w:r>
      <w:r>
        <w:rPr>
          <w:bCs/>
          <w:b/>
        </w:rPr>
        <w:t xml:space="preserve">UX UI Designer</w:t>
      </w:r>
      <w:r>
        <w:t xml:space="preserve"> </w:t>
      </w:r>
      <w:r>
        <w:t xml:space="preserve">working in this environment must recognize that users here are accustomed to high levels of service, speed, and accessibility. Whether it is government services transitioning smoothly into digital platforms or luxury retail brands creating immersive online experiences, the bar for user experience is exceptionally high.</w:t>
      </w:r>
    </w:p>
    <w:p>
      <w:pPr>
        <w:pStyle w:val="BodyText"/>
      </w:pPr>
      <w:r>
        <w:t xml:space="preserve">In my reflection on this dynamic market, it becomes evident that the role of</w:t>
      </w:r>
      <w:r>
        <w:t xml:space="preserve"> </w:t>
      </w:r>
      <w:r>
        <w:rPr>
          <w:bCs/>
          <w:b/>
        </w:rPr>
        <w:t xml:space="preserve">UX UI Designer</w:t>
      </w:r>
      <w:r>
        <w:t xml:space="preserve"> </w:t>
      </w:r>
      <w:r>
        <w:t xml:space="preserve">extends beyond wireframing and prototyping. It involves understanding the behavioral patterns of a multicultural demographic. The population in</w:t>
      </w:r>
      <w:r>
        <w:t xml:space="preserve"> </w:t>
      </w:r>
      <w:r>
        <w:rPr>
          <w:bCs/>
          <w:b/>
        </w:rPr>
        <w:t xml:space="preserve">United Arab Emirates Dubai</w:t>
      </w:r>
      <w:r>
        <w:t xml:space="preserve"> </w:t>
      </w:r>
      <w:r>
        <w:t xml:space="preserve">is composed of expatriates and locals, each bringing distinct cultural expectations regarding digital interaction. A successful designer must navigate these waters with empathy, ensuring that interfaces are not only intuitive but also culturally sensitive.</w:t>
      </w:r>
    </w:p>
    <w:bookmarkEnd w:id="21"/>
    <w:bookmarkStart w:id="22" w:name="cultural-sensitivity-and-localization"/>
    <w:p>
      <w:pPr>
        <w:pStyle w:val="Heading2"/>
      </w:pPr>
      <w:r>
        <w:t xml:space="preserve">Cultural Sensitivity and Localization</w:t>
      </w:r>
    </w:p>
    <w:p>
      <w:pPr>
        <w:pStyle w:val="FirstParagraph"/>
      </w:pPr>
      <w:r>
        <w:t xml:space="preserve">A critical aspect of being a</w:t>
      </w:r>
      <w:r>
        <w:t xml:space="preserve"> </w:t>
      </w:r>
      <w:r>
        <w:rPr>
          <w:bCs/>
          <w:b/>
        </w:rPr>
        <w:t xml:space="preserve">UX UI Designer</w:t>
      </w:r>
      <w:r>
        <w:t xml:space="preserve"> </w:t>
      </w:r>
      <w:r>
        <w:t xml:space="preserve">in the</w:t>
      </w:r>
      <w:r>
        <w:t xml:space="preserve"> </w:t>
      </w:r>
      <w:r>
        <w:rPr>
          <w:bCs/>
          <w:b/>
        </w:rPr>
        <w:t xml:space="preserve">United Arab Emirates Dubai</w:t>
      </w:r>
      <w:r>
        <w:t xml:space="preserve"> </w:t>
      </w:r>
      <w:r>
        <w:t xml:space="preserve">is the necessity for deep cultural intelligence. While English is widely spoken, Arabic remains the official language and holds significant weight in user interface design. This involves more than just translating text from right to left; it requires a fundamental restructuring of layout logic, typography selection, and visual hierarchy.</w:t>
      </w:r>
    </w:p>
    <w:p>
      <w:pPr>
        <w:pStyle w:val="BodyText"/>
      </w:pPr>
      <w:r>
        <w:t xml:space="preserve">For instance, color psychology varies across cultures. Colors that signify trust in Western markets might have different connotations elsewhere. A</w:t>
      </w:r>
      <w:r>
        <w:t xml:space="preserve"> </w:t>
      </w:r>
      <w:r>
        <w:rPr>
          <w:bCs/>
          <w:b/>
        </w:rPr>
        <w:t xml:space="preserve">UX UI Designer</w:t>
      </w:r>
      <w:r>
        <w:t xml:space="preserve"> </w:t>
      </w:r>
      <w:r>
        <w:t xml:space="preserve">must conduct rigorous research to ensure that the color palettes chosen resonate positively with both Emirati citizens and the vast international community residing in</w:t>
      </w:r>
      <w:r>
        <w:t xml:space="preserve"> </w:t>
      </w:r>
      <w:r>
        <w:rPr>
          <w:bCs/>
          <w:b/>
        </w:rPr>
        <w:t xml:space="preserve">Dubai</w:t>
      </w:r>
      <w:r>
        <w:t xml:space="preserve">. Furthermore, religious and cultural norms influence content consumption. Designs must be respectful of modesty standards and appropriate for various social contexts. This level of localization demonstrates a commitment to inclusivity, a core tenet of modern UX philosophy.</w:t>
      </w:r>
    </w:p>
    <w:bookmarkEnd w:id="22"/>
    <w:bookmarkStart w:id="23" w:name="Xc60c63fb83244fb20ac58340b0a6e3b64786616"/>
    <w:p>
      <w:pPr>
        <w:pStyle w:val="Heading2"/>
      </w:pPr>
      <w:r>
        <w:t xml:space="preserve">The Demand for Innovation and Smart City Integration</w:t>
      </w:r>
    </w:p>
    <w:p>
      <w:pPr>
        <w:pStyle w:val="FirstParagraph"/>
      </w:pPr>
      <w:r>
        <w:t xml:space="preserve">Dubai’s vision extends into becoming the world's smartest city, heavily relying on IoT (Internet of Things), AI (Artificial Intelligence), and data-driven solutions. For the</w:t>
      </w:r>
      <w:r>
        <w:t xml:space="preserve"> </w:t>
      </w:r>
      <w:r>
        <w:rPr>
          <w:bCs/>
          <w:b/>
        </w:rPr>
        <w:t xml:space="preserve">UX UI Designer</w:t>
      </w:r>
      <w:r>
        <w:t xml:space="preserve">, this presents a challenging yet exciting frontier. The interface is no longer confined to screens; it spans across voice assistants, wearable technology, and physical-digital hybrid experiences.</w:t>
      </w:r>
    </w:p>
    <w:p>
      <w:pPr>
        <w:pStyle w:val="BodyText"/>
      </w:pPr>
      <w:r>
        <w:t xml:space="preserve">In reflecting on my own growth within this sector, I have observed that the</w:t>
      </w:r>
      <w:r>
        <w:t xml:space="preserve"> </w:t>
      </w:r>
      <w:r>
        <w:rPr>
          <w:bCs/>
          <w:b/>
        </w:rPr>
        <w:t xml:space="preserve">UX UI Designer</w:t>
      </w:r>
      <w:r>
        <w:t xml:space="preserve"> </w:t>
      </w:r>
      <w:r>
        <w:t xml:space="preserve">must collaborate closely with data scientists and developers to create seamless omnichannel experiences. Users in</w:t>
      </w:r>
      <w:r>
        <w:t xml:space="preserve"> </w:t>
      </w:r>
      <w:r>
        <w:rPr>
          <w:bCs/>
          <w:b/>
        </w:rPr>
        <w:t xml:space="preserve">Dubai</w:t>
      </w:r>
      <w:r>
        <w:t xml:space="preserve"> </w:t>
      </w:r>
      <w:r>
        <w:t xml:space="preserve">expect their smart devices to communicate fluidly. If a user interacts with a government app on their phone, they should be able to continue that interaction via voice command or at a digital kiosk without friction. The designer’s role is to map this journey, ensuring consistency and ease of use across all touchpoints.</w:t>
      </w:r>
    </w:p>
    <w:bookmarkEnd w:id="23"/>
    <w:bookmarkStart w:id="24" w:name="X06b1b33985955cd4aa94be73ee0e5d6dd50bbfb"/>
    <w:p>
      <w:pPr>
        <w:pStyle w:val="Heading2"/>
      </w:pPr>
      <w:r>
        <w:t xml:space="preserve">Bridging the Gap Between Business Goals and User Needs</w:t>
      </w:r>
    </w:p>
    <w:p>
      <w:pPr>
        <w:pStyle w:val="FirstParagraph"/>
      </w:pPr>
      <w:r>
        <w:t xml:space="preserve">Businesses in</w:t>
      </w:r>
      <w:r>
        <w:t xml:space="preserve"> </w:t>
      </w:r>
      <w:r>
        <w:rPr>
          <w:bCs/>
          <w:b/>
        </w:rPr>
        <w:t xml:space="preserve">Dubai</w:t>
      </w:r>
      <w:r>
        <w:t xml:space="preserve"> </w:t>
      </w:r>
      <w:r>
        <w:t xml:space="preserve">are highly competitive. In such an environment, the value proposition of a product must be immediately clear. The</w:t>
      </w:r>
      <w:r>
        <w:t xml:space="preserve"> </w:t>
      </w:r>
      <w:r>
        <w:rPr>
          <w:bCs/>
          <w:b/>
        </w:rPr>
        <w:t xml:space="preserve">UX UI Designer</w:t>
      </w:r>
      <w:r>
        <w:t xml:space="preserve"> </w:t>
      </w:r>
      <w:r>
        <w:t xml:space="preserve">acts as a mediator between business objectives and user needs. This involves advocating for the user while also understanding commercial constraints.</w:t>
      </w:r>
    </w:p>
    <w:p>
      <w:pPr>
        <w:pStyle w:val="BodyText"/>
      </w:pPr>
      <w:r>
        <w:t xml:space="preserve">I have found that in high-stakes environments like those found in the</w:t>
      </w:r>
      <w:r>
        <w:t xml:space="preserve"> </w:t>
      </w:r>
      <w:r>
        <w:rPr>
          <w:bCs/>
          <w:b/>
        </w:rPr>
        <w:t xml:space="preserve">United Arab Emirates Dubai</w:t>
      </w:r>
      <w:r>
        <w:t xml:space="preserve">, rapid prototyping and iterative testing are not just best practices but necessities. Stakeholders demand quick results, but cutting corners on usability can lead to brand damage. Therefore, the ability to communicate the ROI of good UX is vital. A well-designed interface reduces support costs, increases conversion rates, and builds customer loyalty—metrics that resonate strongly with business leaders in</w:t>
      </w:r>
      <w:r>
        <w:t xml:space="preserve"> </w:t>
      </w:r>
      <w:r>
        <w:rPr>
          <w:bCs/>
          <w:b/>
        </w:rPr>
        <w:t xml:space="preserve">Dubai</w:t>
      </w:r>
      <w:r>
        <w:t xml:space="preserve">.</w:t>
      </w:r>
    </w:p>
    <w:bookmarkEnd w:id="24"/>
    <w:bookmarkStart w:id="25" w:name="Xda6ba915094433a088359f7f536c1125155af5a"/>
    <w:p>
      <w:pPr>
        <w:pStyle w:val="Heading2"/>
      </w:pPr>
      <w:r>
        <w:t xml:space="preserve">Future Perspectives: Sustainability and Ethics</w:t>
      </w:r>
    </w:p>
    <w:p>
      <w:pPr>
        <w:pStyle w:val="FirstParagraph"/>
      </w:pPr>
      <w:r>
        <w:t xml:space="preserve">As we look toward the future, the role of the</w:t>
      </w:r>
      <w:r>
        <w:t xml:space="preserve"> </w:t>
      </w:r>
      <w:r>
        <w:rPr>
          <w:bCs/>
          <w:b/>
        </w:rPr>
        <w:t xml:space="preserve">UX UI Designer</w:t>
      </w:r>
      <w:r>
        <w:t xml:space="preserve"> </w:t>
      </w:r>
      <w:r>
        <w:t xml:space="preserve">will increasingly incorporate elements of sustainability and ethics. With global awareness growing, users are more conscious of digital waste and data privacy. In</w:t>
      </w:r>
      <w:r>
        <w:t xml:space="preserve"> </w:t>
      </w:r>
      <w:r>
        <w:rPr>
          <w:bCs/>
          <w:b/>
        </w:rPr>
        <w:t xml:space="preserve">Dubai</w:t>
      </w:r>
      <w:r>
        <w:t xml:space="preserve">, where sustainability is a national priority (aligning with UAE Vision 2021 and beyond), designers have the opportunity to lead by example.</w:t>
      </w:r>
    </w:p>
    <w:p>
      <w:pPr>
        <w:pStyle w:val="BodyText"/>
      </w:pPr>
      <w:r>
        <w:t xml:space="preserve">This means creating energy-efficient designs that perform well on lower-end devices, reducing carbon footprints associated with heavy data usage. It also means designing with privacy by default, ensuring that user data is handled transparently and securely. Reflecting on these ethical considerations strengthens the professional integrity of the</w:t>
      </w:r>
      <w:r>
        <w:t xml:space="preserve"> </w:t>
      </w:r>
      <w:r>
        <w:rPr>
          <w:bCs/>
          <w:b/>
        </w:rPr>
        <w:t xml:space="preserve">UX UI Designer</w:t>
      </w:r>
      <w:r>
        <w:t xml:space="preserve">.</w:t>
      </w:r>
    </w:p>
    <w:bookmarkEnd w:id="25"/>
    <w:bookmarkStart w:id="26" w:name="Xd47e3cb03777cf67caf5d2a68ba376c2d906371"/>
    <w:p>
      <w:pPr>
        <w:pStyle w:val="Heading2"/>
      </w:pPr>
      <w:r>
        <w:t xml:space="preserve">Conclusion: The Strategic Value of Design in Dubai</w:t>
      </w:r>
    </w:p>
    <w:p>
      <w:pPr>
        <w:pStyle w:val="FirstParagraph"/>
      </w:pPr>
      <w:r>
        <w:t xml:space="preserve">In conclusion, practicing as a</w:t>
      </w:r>
      <w:r>
        <w:t xml:space="preserve"> </w:t>
      </w:r>
      <w:r>
        <w:rPr>
          <w:bCs/>
          <w:b/>
        </w:rPr>
        <w:t xml:space="preserve">UX UI Designer</w:t>
      </w:r>
      <w:r>
        <w:t xml:space="preserve"> </w:t>
      </w:r>
      <w:r>
        <w:t xml:space="preserve">in</w:t>
      </w:r>
      <w:r>
        <w:t xml:space="preserve"> </w:t>
      </w:r>
      <w:r>
        <w:rPr>
          <w:bCs/>
          <w:b/>
        </w:rPr>
        <w:t xml:space="preserve">Dubai</w:t>
      </w:r>
      <w:r>
        <w:t xml:space="preserve">, within the broader context of the</w:t>
      </w:r>
      <w:r>
        <w:t xml:space="preserve"> </w:t>
      </w:r>
      <w:r>
        <w:rPr>
          <w:bCs/>
          <w:b/>
        </w:rPr>
        <w:t xml:space="preserve">United Arab Emirates Dubai</w:t>
      </w:r>
      <w:r>
        <w:t xml:space="preserve">, is a multifaceted endeavor that requires technical prowess, cultural empathy, and strategic thinking. It is about creating digital experiences that are not only functional and beautiful but also inclusive and respectful. The unique blend of tradition and innovation in this region provides a fertile ground for design excellence.</w:t>
      </w:r>
    </w:p>
    <w:p>
      <w:pPr>
        <w:pStyle w:val="BodyText"/>
      </w:pPr>
      <w:r>
        <w:t xml:space="preserve">As I continue to evolve in my career, I remain committed to mastering the art of user-centered design tailored to this vibrant market. The challenges posed by cultural diversity, technological advancement, and high user expectations are opportunities for growth. By embracing these aspects, the</w:t>
      </w:r>
      <w:r>
        <w:t xml:space="preserve"> </w:t>
      </w:r>
      <w:r>
        <w:rPr>
          <w:bCs/>
          <w:b/>
        </w:rPr>
        <w:t xml:space="preserve">UX UI Designer</w:t>
      </w:r>
      <w:r>
        <w:t xml:space="preserve"> </w:t>
      </w:r>
      <w:r>
        <w:t xml:space="preserve">can contribute significantly to the digital transformation of</w:t>
      </w:r>
      <w:r>
        <w:t xml:space="preserve"> </w:t>
      </w:r>
      <w:r>
        <w:rPr>
          <w:bCs/>
          <w:b/>
        </w:rPr>
        <w:t xml:space="preserve">Dubai</w:t>
      </w:r>
      <w:r>
        <w:t xml:space="preserve">, ensuring that technology serves humanity in a meaningful and accessible way.</w:t>
      </w:r>
    </w:p>
    <w:p>
      <w:pPr>
        <w:pStyle w:val="BodyText"/>
      </w:pPr>
      <w:r>
        <w:t xml:space="preserve">This reflection underscores that design is not an isolated discipline but a strategic tool for innovation. In</w:t>
      </w:r>
      <w:r>
        <w:t xml:space="preserve"> </w:t>
      </w:r>
      <w:r>
        <w:rPr>
          <w:bCs/>
          <w:b/>
        </w:rPr>
        <w:t xml:space="preserve">Dubai</w:t>
      </w:r>
      <w:r>
        <w:t xml:space="preserve">, where every second counts and every interaction matters, the impact of thoughtful UX/UI cannot be overstated. It is through this lens that I view my profession—with pride, responsibility, and a relentless drive for improvement.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 UI Design in the United Arab Emirates Dubai</dc:title>
  <dc:creator/>
  <dc:language>en</dc:language>
  <cp:keywords/>
  <dcterms:created xsi:type="dcterms:W3CDTF">2026-07-30T02:24:10Z</dcterms:created>
  <dcterms:modified xsi:type="dcterms:W3CDTF">2026-07-30T02:24:10Z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