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UX/UI</w:t>
      </w:r>
      <w:r>
        <w:t xml:space="preserve"> </w:t>
      </w:r>
      <w:r>
        <w:t xml:space="preserve">Designer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p>
      <w:pPr>
        <w:pStyle w:val="FirstParagraph"/>
      </w:pPr>
      <w:r>
        <w:rPr>
          <w:bCs/>
          <w:b/>
        </w:rPr>
        <w:t xml:space="preserve">Title:</w:t>
      </w:r>
      <w:r>
        <w:t xml:space="preserve"> </w:t>
      </w:r>
      <w:r>
        <w:t xml:space="preserve">Reflections on Designing for the Human Experience in a Global Creative Capital</w:t>
      </w:r>
    </w:p>
    <w:p>
      <w:pPr>
        <w:pStyle w:val="BodyText"/>
      </w:pPr>
      <w:r>
        <w:rPr>
          <w:bCs/>
          <w:b/>
        </w:rPr>
        <w:t xml:space="preserve">Date:</w:t>
      </w:r>
      <w:r>
        <w:t xml:space="preserve"> </w:t>
      </w:r>
      <w:r>
        <w:t xml:space="preserve">October 26, 2023</w:t>
      </w:r>
    </w:p>
    <w:p>
      <w:pPr>
        <w:pStyle w:val="BodyText"/>
      </w:pPr>
      <w:r>
        <w:rPr>
          <w:bCs/>
          <w:b/>
        </w:rPr>
        <w:t xml:space="preserve">Location Context:</w:t>
      </w:r>
      <w:r>
        <w:t xml:space="preserve"> </w:t>
      </w:r>
      <w:r>
        <w:t xml:space="preserve">United States Los Angeles</w:t>
      </w:r>
    </w:p>
    <w:p>
      <w:pPr>
        <w:pStyle w:val="BodyText"/>
      </w:pPr>
      <w:r>
        <w:t xml:space="preserve">The Intersection of Empathy and Innovation: A Reflection on the UX/UI Designer Role in United States Los Angeles</w:t>
      </w:r>
    </w:p>
    <w:p>
      <w:pPr>
        <w:pStyle w:val="BodyText"/>
      </w:pPr>
      <w:r>
        <w:t xml:space="preserve">In the rapidly evolving landscape of digital technology, the role of a</w:t>
      </w:r>
      <w:r>
        <w:t xml:space="preserve"> </w:t>
      </w:r>
      <w:r>
        <w:rPr>
          <w:bCs/>
          <w:b/>
        </w:rPr>
        <w:t xml:space="preserve">UX UI Designer</w:t>
      </w:r>
      <w:r>
        <w:t xml:space="preserve"> </w:t>
      </w:r>
      <w:r>
        <w:t xml:space="preserve">has transcended mere aesthetic enhancement to become a critical pillar of product success and user satisfaction. This reflection paper explores my professional journey and conceptual understanding within this dynamic field, specifically contextualized within the vibrant and competitive environment of</w:t>
      </w:r>
      <w:r>
        <w:t xml:space="preserve"> </w:t>
      </w:r>
      <w:r>
        <w:rPr>
          <w:bCs/>
          <w:b/>
        </w:rPr>
        <w:t xml:space="preserve">United States Los Angeles</w:t>
      </w:r>
      <w:r>
        <w:t xml:space="preserve">. As the digital economy continues to reshape industries from entertainment to finance, the need for thoughtful, human-centered design has never been more pronounced. Los Angeles, with its unique blend of creative arts and technological innovation serves as a microcosm for this global shift offering a rich backdrop for examining the complexities and rewards of designing user experiences.</w:t>
      </w:r>
    </w:p>
    <w:bookmarkStart w:id="20" w:name="X1cb3681c14be4b86a480cf5c3b8c0199495bc4d"/>
    <w:p>
      <w:pPr>
        <w:pStyle w:val="Heading2"/>
      </w:pPr>
      <w:r>
        <w:t xml:space="preserve">The Evolution of Design Thinking in Los Angeles</w:t>
      </w:r>
    </w:p>
    <w:p>
      <w:pPr>
        <w:pStyle w:val="FirstParagraph"/>
      </w:pPr>
      <w:r>
        <w:t xml:space="preserve">Los Angeles has long been celebrated as the entertainment capital of the world, but its reputation is steadily expanding to include a thriving tech ecosystem. When considering the role of a</w:t>
      </w:r>
      <w:r>
        <w:t xml:space="preserve"> </w:t>
      </w:r>
      <w:r>
        <w:rPr>
          <w:bCs/>
          <w:b/>
        </w:rPr>
        <w:t xml:space="preserve">UX UI Designer</w:t>
      </w:r>
      <w:r>
        <w:t xml:space="preserve">, one cannot ignore this dual identity. In</w:t>
      </w:r>
      <w:r>
        <w:t xml:space="preserve"> </w:t>
      </w:r>
      <w:r>
        <w:rPr>
          <w:bCs/>
          <w:b/>
        </w:rPr>
        <w:t xml:space="preserve">United States Los Angeles</w:t>
      </w:r>
      <w:r>
        <w:t xml:space="preserve">, design is not just about functionality; it is inherently tied to narrative and emotion. This reflects the broader cultural context where storytelling drives engagement, whether in film, gaming, or digital applications. My experience has shown that successful designers in this region must possess a dual competency: technical proficiency in interface architecture and an intuitive grasp of emotional resonance.</w:t>
      </w:r>
    </w:p>
    <w:p>
      <w:pPr>
        <w:pStyle w:val="BodyText"/>
      </w:pPr>
      <w:r>
        <w:t xml:space="preserve">The competitive nature of the market here demands high standards. Users in Los Angeles are exposed to some of the most sophisticated digital products globally, raising their expectations for seamless interactions. Consequently, a</w:t>
      </w:r>
      <w:r>
        <w:t xml:space="preserve"> </w:t>
      </w:r>
      <w:r>
        <w:rPr>
          <w:bCs/>
          <w:b/>
        </w:rPr>
        <w:t xml:space="preserve">UX UI Designer</w:t>
      </w:r>
      <w:r>
        <w:t xml:space="preserve"> </w:t>
      </w:r>
      <w:r>
        <w:t xml:space="preserve">must constantly push boundaries, moving beyond traditional templates to create bespoke experiences that feel both intuitive and novel. This environment fosters a culture of rapid iteration and constant learning, where feedback loops are short and the cost of failure is high.</w:t>
      </w:r>
    </w:p>
    <w:bookmarkEnd w:id="20"/>
    <w:bookmarkStart w:id="21" w:name="X098e8db6e458513a61145f1962b55ed651d4cd0"/>
    <w:p>
      <w:pPr>
        <w:pStyle w:val="Heading2"/>
      </w:pPr>
      <w:r>
        <w:t xml:space="preserve">User-Centered Design as a Moral Imperative</w:t>
      </w:r>
    </w:p>
    <w:p>
      <w:pPr>
        <w:pStyle w:val="FirstParagraph"/>
      </w:pPr>
      <w:r>
        <w:t xml:space="preserve">A core tenet of my practice as a</w:t>
      </w:r>
      <w:r>
        <w:t xml:space="preserve"> </w:t>
      </w:r>
      <w:r>
        <w:rPr>
          <w:bCs/>
          <w:b/>
        </w:rPr>
        <w:t xml:space="preserve">UX UI Designer</w:t>
      </w:r>
      <w:r>
        <w:t xml:space="preserve"> </w:t>
      </w:r>
      <w:r>
        <w:t xml:space="preserve">is the belief that design is a form of communication. In</w:t>
      </w:r>
      <w:r>
        <w:t xml:space="preserve"> </w:t>
      </w:r>
      <w:r>
        <w:rPr>
          <w:bCs/>
          <w:b/>
        </w:rPr>
        <w:t xml:space="preserve">United States Los Angeles</w:t>
      </w:r>
      <w:r>
        <w:t xml:space="preserve">, where diversity is not just a statistic but a lived reality, this communication must be inclusive. Reflecting on past projects, I have realized that accessibility and inclusivity are not optional add-ons but fundamental aspects of good design. Designing for users with varying abilities ensures that digital services remain equitable. This perspective has been particularly reinforced by the diverse demographic tapestry of Los Angeles, which serves as a reminder that design decisions have real-world implications for marginalized communities.</w:t>
      </w:r>
    </w:p>
    <w:p>
      <w:pPr>
        <w:pStyle w:val="BodyText"/>
      </w:pPr>
      <w:r>
        <w:t xml:space="preserve">Ethical design is another critical area of reflection. With the rise of data privacy concerns and algorithmic bias,</w:t>
      </w:r>
      <w:r>
        <w:t xml:space="preserve"> </w:t>
      </w:r>
      <w:r>
        <w:rPr>
          <w:bCs/>
          <w:b/>
        </w:rPr>
        <w:t xml:space="preserve">UX UI Designer</w:t>
      </w:r>
      <w:r>
        <w:t xml:space="preserve"> </w:t>
      </w:r>
      <w:r>
        <w:t xml:space="preserve">professionals bear a responsibility to advocate for user privacy and transparency. In the context of</w:t>
      </w:r>
      <w:r>
        <w:t xml:space="preserve"> </w:t>
      </w:r>
      <w:r>
        <w:rPr>
          <w:bCs/>
          <w:b/>
        </w:rPr>
        <w:t xml:space="preserve">United States Los Angeles</w:t>
      </w:r>
      <w:r>
        <w:t xml:space="preserve">, where tech startups often operate in a regulatory gray area, designers must act as guardians of user trust. This involves creating interfaces that clearly communicate data usage policies and providing users with genuine control over their digital footprints.</w:t>
      </w:r>
    </w:p>
    <w:bookmarkEnd w:id="21"/>
    <w:bookmarkStart w:id="22" w:name="the-synergy-between-creativity-and-logic"/>
    <w:p>
      <w:pPr>
        <w:pStyle w:val="Heading2"/>
      </w:pPr>
      <w:r>
        <w:t xml:space="preserve">The Synergy Between Creativity and Logic</w:t>
      </w:r>
    </w:p>
    <w:p>
      <w:pPr>
        <w:pStyle w:val="FirstParagraph"/>
      </w:pPr>
      <w:r>
        <w:t xml:space="preserve">The daily work of a</w:t>
      </w:r>
      <w:r>
        <w:t xml:space="preserve"> </w:t>
      </w:r>
      <w:r>
        <w:rPr>
          <w:bCs/>
          <w:b/>
        </w:rPr>
        <w:t xml:space="preserve">UX UI Designer</w:t>
      </w:r>
      <w:r>
        <w:t xml:space="preserve"> </w:t>
      </w:r>
      <w:r>
        <w:t xml:space="preserve">often oscillates between creative exploration and analytical rigor. In the bustling hubs of</w:t>
      </w:r>
      <w:r>
        <w:t xml:space="preserve"> </w:t>
      </w:r>
      <w:r>
        <w:rPr>
          <w:bCs/>
          <w:b/>
        </w:rPr>
        <w:t xml:space="preserve">United States Los Angeles</w:t>
      </w:r>
      <w:r>
        <w:t xml:space="preserve">, such as Silicon Beach or downtown tech corridors, collaboration is key. Designers rarely work in isolation; they are embedded within cross-functional teams comprising engineers, product managers, and marketers. This interdisciplinary approach requires strong communication skills and the ability to translate abstract user needs into concrete design solutions.</w:t>
      </w:r>
    </w:p>
    <w:p>
      <w:pPr>
        <w:pStyle w:val="BodyText"/>
      </w:pPr>
      <w:r>
        <w:t xml:space="preserve">I have found that the most effective designs emerge from this synergy. For instance, during a recent project for a media streaming platform based in LA, our team faced challenges in balancing artistic presentation with load times and performance. Through collaborative problem-solving, we developed a progressive loading strategy that maintained visual fidelity without compromising speed. This experience highlighted the importance of empathy not just toward users but also toward technical constraints—a perspective often overlooked by those focusing solely on aesthetics.</w:t>
      </w:r>
    </w:p>
    <w:bookmarkEnd w:id="22"/>
    <w:bookmarkStart w:id="23" w:name="challenges-and-future-directions"/>
    <w:p>
      <w:pPr>
        <w:pStyle w:val="Heading2"/>
      </w:pPr>
      <w:r>
        <w:t xml:space="preserve">Challenges and Future Directions</w:t>
      </w:r>
    </w:p>
    <w:p>
      <w:pPr>
        <w:pStyle w:val="FirstParagraph"/>
      </w:pPr>
      <w:r>
        <w:t xml:space="preserve">Despite the opportunities, significant challenges persist. The burnout rate in the tech industry, particularly in high-pressure environments like</w:t>
      </w:r>
      <w:r>
        <w:t xml:space="preserve"> </w:t>
      </w:r>
      <w:r>
        <w:rPr>
          <w:bCs/>
          <w:b/>
        </w:rPr>
        <w:t xml:space="preserve">United States Los Angeles</w:t>
      </w:r>
      <w:r>
        <w:t xml:space="preserve">, poses a threat to sustainable design practices. As a</w:t>
      </w:r>
      <w:r>
        <w:t xml:space="preserve"> </w:t>
      </w:r>
      <w:r>
        <w:rPr>
          <w:bCs/>
          <w:b/>
        </w:rPr>
        <w:t xml:space="preserve">UX UI Designer</w:t>
      </w:r>
      <w:r>
        <w:t xml:space="preserve">, maintaining mental well-being while delivering high-quality work is an ongoing struggle. Furthermore, the rapid advancement of artificial intelligence and machine learning presents both opportunities and threats to traditional design roles.</w:t>
      </w:r>
    </w:p>
    <w:p>
      <w:pPr>
        <w:pStyle w:val="BodyText"/>
      </w:pPr>
      <w:r>
        <w:t xml:space="preserve">Looking forward, I believe the role of the</w:t>
      </w:r>
      <w:r>
        <w:t xml:space="preserve"> </w:t>
      </w:r>
      <w:r>
        <w:rPr>
          <w:bCs/>
          <w:b/>
        </w:rPr>
        <w:t xml:space="preserve">UX UI Designer</w:t>
      </w:r>
      <w:r>
        <w:t xml:space="preserve"> </w:t>
      </w:r>
      <w:r>
        <w:t xml:space="preserve">will expand into areas such as immersive reality (AR/VR) and voice user interfaces. Los Angeles’s leadership in film and gaming positions it well for pioneering these new frontiers. However, this expansion requires a renewed commitment to ethical guidelines and inclusive practices to ensure that emerging technologies serve humanity rather than exploit it.</w:t>
      </w:r>
    </w:p>
    <w:bookmarkEnd w:id="23"/>
    <w:bookmarkStart w:id="24" w:name="conclusion"/>
    <w:p>
      <w:pPr>
        <w:pStyle w:val="Heading2"/>
      </w:pPr>
      <w:r>
        <w:t xml:space="preserve">Conclusion</w:t>
      </w:r>
    </w:p>
    <w:p>
      <w:pPr>
        <w:pStyle w:val="FirstParagraph"/>
      </w:pPr>
      <w:r>
        <w:t xml:space="preserve">In conclusion, my reflection on the role of a</w:t>
      </w:r>
      <w:r>
        <w:t xml:space="preserve"> </w:t>
      </w:r>
      <w:r>
        <w:rPr>
          <w:bCs/>
          <w:b/>
        </w:rPr>
        <w:t xml:space="preserve">UX UI Designer</w:t>
      </w:r>
      <w:r>
        <w:t xml:space="preserve">situated within the unique cultural and economic context of</w:t>
      </w:r>
      <w:r>
        <w:t xml:space="preserve"> </w:t>
      </w:r>
      <w:r>
        <w:rPr>
          <w:bCs/>
          <w:b/>
        </w:rPr>
        <w:t xml:space="preserve">United States Los Angeles</w:t>
      </w:r>
      <w:r>
        <w:t xml:space="preserve">, reveals a profession that is as much about empathy and ethics as it is about aesthetics and functionality. The dynamic interplay between creative arts and technology in this region provides a fertile ground for innovation, demanding designers who are adaptable, inclusive, and ethically grounded. As we move forward, the challenge will be to harness these tools responsibly creating digital experiences that enrich human life while respecting the diverse needs of all users.</w:t>
      </w:r>
    </w:p>
    <w:p>
      <w:pPr>
        <w:pStyle w:val="BodyText"/>
      </w:pPr>
      <w:r>
        <w:t xml:space="preserve">The journey of a</w:t>
      </w:r>
      <w:r>
        <w:t xml:space="preserve"> </w:t>
      </w:r>
      <w:r>
        <w:rPr>
          <w:bCs/>
          <w:b/>
        </w:rPr>
        <w:t xml:space="preserve">UX UI Designer</w:t>
      </w:r>
      <w:r>
        <w:t xml:space="preserve">s in</w:t>
      </w:r>
      <w:r>
        <w:t xml:space="preserve"> </w:t>
      </w:r>
      <w:r>
        <w:rPr>
          <w:bCs/>
          <w:b/>
        </w:rPr>
        <w:t xml:space="preserve">United States Los Angeles</w:t>
      </w:r>
      <w:r>
        <w:t xml:space="preserve">,is not merely about building apps or websites; it is about shaping the future of how people interact with technology. By prioritizing user well-being, fostering inclusive design practices, and embracing collaborative innovation, we can ensure that the digital landscape remains a place of opportunity and connection for everyone.</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 UX/UI Designer in United States Los Angeles</dc:title>
  <dc:creator/>
  <cp:keywords/>
  <dcterms:created xsi:type="dcterms:W3CDTF">2026-07-30T07:12:31Z</dcterms:created>
  <dcterms:modified xsi:type="dcterms:W3CDTF">2026-07-30T07:12:31Z</dcterms:modified>
</cp:coreProperties>
</file>

<file path=docProps/custom.xml><?xml version="1.0" encoding="utf-8"?>
<Properties xmlns="http://schemas.openxmlformats.org/officeDocument/2006/custom-properties" xmlns:vt="http://schemas.openxmlformats.org/officeDocument/2006/docPropsVTypes"/>
</file>