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Veterinarian</w:t>
      </w:r>
      <w:r>
        <w:t xml:space="preserve"> </w:t>
      </w:r>
      <w:r>
        <w:t xml:space="preserve">in</w:t>
      </w:r>
      <w:r>
        <w:t xml:space="preserve"> </w:t>
      </w:r>
      <w:r>
        <w:t xml:space="preserve">Brazil</w:t>
      </w:r>
      <w:r>
        <w:t xml:space="preserve"> </w:t>
      </w:r>
      <w:r>
        <w:t xml:space="preserve">Brasília</w:t>
      </w:r>
    </w:p>
    <w:bookmarkStart w:id="25" w:name="X555ee64bab67b2d9296f6ef8ef28bd3461d2645"/>
    <w:p>
      <w:pPr>
        <w:pStyle w:val="Heading1"/>
      </w:pPr>
      <w:r>
        <w:t xml:space="preserve">Beyond the Stethoscope: A Reflection on the Role of Veterinarian in Brazil Brasília</w:t>
      </w:r>
    </w:p>
    <w:p>
      <w:pPr>
        <w:pStyle w:val="FirstParagraph"/>
      </w:pPr>
      <w:r>
        <w:t xml:space="preserve">To understand the true essence of being a</w:t>
      </w:r>
      <w:r>
        <w:t xml:space="preserve"> </w:t>
      </w:r>
      <w:r>
        <w:rPr>
          <w:bCs/>
          <w:b/>
        </w:rPr>
        <w:t xml:space="preserve">Veterinarian</w:t>
      </w:r>
      <w:r>
        <w:t xml:space="preserve">, one must look beyond the clinical definitions found in textbooks. It is a profession that sits at a precarious but vital intersection between science, ethics, and human empathy. When this role is transplanted to the unique socio-cultural and environmental landscape of</w:t>
      </w:r>
      <w:r>
        <w:t xml:space="preserve"> </w:t>
      </w:r>
      <w:r>
        <w:rPr>
          <w:bCs/>
          <w:b/>
        </w:rPr>
        <w:t xml:space="preserve">Brazil Brasília</w:t>
      </w:r>
      <w:r>
        <w:t xml:space="preserve">, these intersections become even more complex and profound. This reflection paper explores how the practice of veterinary medicine in Brazil's capital demands a specific kind of intellectual agility, emotional resilience, and ethical grounding that is distinct from other regions in the world.</w:t>
      </w:r>
    </w:p>
    <w:bookmarkStart w:id="20" w:name="X0f46e8814f85fac592cfa8c2562a46624bdc8a9"/>
    <w:p>
      <w:pPr>
        <w:pStyle w:val="Heading3"/>
      </w:pPr>
      <w:r>
        <w:t xml:space="preserve">The Unique Landscape: Defining</w:t>
      </w:r>
      <w:r>
        <w:t xml:space="preserve"> </w:t>
      </w:r>
      <w:r>
        <w:rPr>
          <w:bCs/>
          <w:b/>
        </w:rPr>
        <w:t xml:space="preserve">Brazil Brasília</w:t>
      </w:r>
    </w:p>
    <w:p>
      <w:pPr>
        <w:pStyle w:val="FirstParagraph"/>
      </w:pPr>
      <w:r>
        <w:rPr>
          <w:bCs/>
          <w:b/>
        </w:rPr>
        <w:t xml:space="preserve">Brazil Brasília</w:t>
      </w:r>
      <w:r>
        <w:t xml:space="preserve"> </w:t>
      </w:r>
      <w:r>
        <w:t xml:space="preserve">is not merely a city; it is an experiment in urban planning and a symbol of modernity within a vast, biodiverse nation. As the federal capital, it houses the highest echelons of political power, yet its outskirts and surrounding Federal District areas are filled with semi-rural communities, small farms (sítios), and expanding residential zones. For a</w:t>
      </w:r>
      <w:r>
        <w:t xml:space="preserve"> </w:t>
      </w:r>
      <w:r>
        <w:rPr>
          <w:bCs/>
          <w:b/>
        </w:rPr>
        <w:t xml:space="preserve">Veterinarian</w:t>
      </w:r>
      <w:r>
        <w:t xml:space="preserve"> </w:t>
      </w:r>
      <w:r>
        <w:t xml:space="preserve">operating here, the practice is characterized by this stark duality. In one moment, they may be consulting in a state-of-the-art clinic in the Asa Sul or Asa Norte sectors, utilizing advanced diagnostic imaging for companion animals belonging to affluent families and diplomats. In the next breath, they might travel to outlying administrative regions like Guará or Ceilândia—or even further into rural areas—to assist with livestock management or address public health concerns related to zoonotic diseases.</w:t>
      </w:r>
    </w:p>
    <w:p>
      <w:pPr>
        <w:pStyle w:val="BodyText"/>
      </w:pPr>
      <w:r>
        <w:t xml:space="preserve">This geographic and socioeconomic diversity means that a</w:t>
      </w:r>
      <w:r>
        <w:t xml:space="preserve"> </w:t>
      </w:r>
      <w:r>
        <w:rPr>
          <w:bCs/>
          <w:b/>
        </w:rPr>
        <w:t xml:space="preserve">Veterinarian</w:t>
      </w:r>
      <w:r>
        <w:t xml:space="preserve"> </w:t>
      </w:r>
      <w:r>
        <w:t xml:space="preserve">in</w:t>
      </w:r>
      <w:r>
        <w:t xml:space="preserve"> </w:t>
      </w:r>
      <w:r>
        <w:rPr>
          <w:bCs/>
          <w:b/>
        </w:rPr>
        <w:t xml:space="preserve">Brazil Brasília</w:t>
      </w:r>
      <w:r>
        <w:t xml:space="preserve"> </w:t>
      </w:r>
      <w:r>
        <w:t xml:space="preserve">cannot afford to be specialized solely in one niche. The profession demands versatility. One must understand the nutritional needs of pedigree dogs living in air-conditioned apartments, just as they must comprehend the herd health dynamics of cattle grazing on the outskirts of the capital. This adaptability is perhaps the most defining characteristic of veterinary practice in this specific region.</w:t>
      </w:r>
    </w:p>
    <w:bookmarkEnd w:id="20"/>
    <w:bookmarkStart w:id="21" w:name="the-emotional-and-ethical-weight"/>
    <w:p>
      <w:pPr>
        <w:pStyle w:val="Heading3"/>
      </w:pPr>
      <w:r>
        <w:t xml:space="preserve">The Emotional and Ethical Weight</w:t>
      </w:r>
    </w:p>
    <w:p>
      <w:pPr>
        <w:pStyle w:val="FirstParagraph"/>
      </w:pPr>
      <w:r>
        <w:t xml:space="preserve">The role of a</w:t>
      </w:r>
      <w:r>
        <w:t xml:space="preserve"> </w:t>
      </w:r>
      <w:r>
        <w:rPr>
          <w:bCs/>
          <w:b/>
        </w:rPr>
        <w:t xml:space="preserve">Veterinarian</w:t>
      </w:r>
      <w:r>
        <w:t xml:space="preserve"> </w:t>
      </w:r>
      <w:r>
        <w:t xml:space="preserve">has always been emotionally taxing, but in a rapidly developing metropolis like</w:t>
      </w:r>
      <w:r>
        <w:t xml:space="preserve"> </w:t>
      </w:r>
      <w:r>
        <w:rPr>
          <w:bCs/>
          <w:b/>
        </w:rPr>
        <w:t xml:space="preserve">Brazil Brasília</w:t>
      </w:r>
      <w:r>
        <w:t xml:space="preserve">, the emotional stakes are heightened. Pets are increasingly viewed not just as animals, but as integral family members. The grief associated with pet loss is intense and deeply felt by the human owners. Consequently, a</w:t>
      </w:r>
      <w:r>
        <w:t xml:space="preserve"> </w:t>
      </w:r>
      <w:r>
        <w:rPr>
          <w:bCs/>
          <w:b/>
        </w:rPr>
        <w:t xml:space="preserve">Veterinarian</w:t>
      </w:r>
      <w:r>
        <w:t xml:space="preserve"> </w:t>
      </w:r>
      <w:r>
        <w:t xml:space="preserve">here must act not only as a medical practitioner but also as a counselor for humans navigating their own mortality and emotional attachments through the lives of their pets.</w:t>
      </w:r>
    </w:p>
    <w:p>
      <w:pPr>
        <w:pStyle w:val="BodyText"/>
      </w:pPr>
      <w:r>
        <w:t xml:space="preserve">Furthermore, ethical considerations are paramount. The increasing demand for elective surgeries, cosmetic procedures, and luxury care raises questions about resource allocation versus essential care. A</w:t>
      </w:r>
      <w:r>
        <w:t xml:space="preserve"> </w:t>
      </w:r>
      <w:r>
        <w:rPr>
          <w:bCs/>
          <w:b/>
        </w:rPr>
        <w:t xml:space="preserve">Veterinarian</w:t>
      </w:r>
      <w:r>
        <w:t xml:space="preserve"> </w:t>
      </w:r>
      <w:r>
        <w:t xml:space="preserve">in</w:t>
      </w:r>
      <w:r>
        <w:t xml:space="preserve"> </w:t>
      </w:r>
      <w:r>
        <w:rPr>
          <w:bCs/>
          <w:b/>
        </w:rPr>
        <w:t xml:space="preserve">Brazil Brasília</w:t>
      </w:r>
      <w:r>
        <w:t xml:space="preserve"> </w:t>
      </w:r>
      <w:r>
        <w:t xml:space="preserve">is often at the forefront of these discussions. They must balance the expectations of demanding clients with the biological realities of animal welfare. This requires a strong ethical compass, ensuring that medical interventions are truly necessary for the well-being of the animal rather than merely for human satisfaction or financial gain.</w:t>
      </w:r>
    </w:p>
    <w:bookmarkEnd w:id="21"/>
    <w:bookmarkStart w:id="22" w:name="X8ee1d488882fb89ce2f730ba4c1c6023fb8a66f"/>
    <w:p>
      <w:pPr>
        <w:pStyle w:val="Heading3"/>
      </w:pPr>
      <w:r>
        <w:t xml:space="preserve">Bridging Public Health and Urban Wildlife</w:t>
      </w:r>
    </w:p>
    <w:p>
      <w:pPr>
        <w:pStyle w:val="FirstParagraph"/>
      </w:pPr>
      <w:r>
        <w:t xml:space="preserve">A critical aspect of being a</w:t>
      </w:r>
      <w:r>
        <w:t xml:space="preserve"> </w:t>
      </w:r>
      <w:r>
        <w:rPr>
          <w:bCs/>
          <w:b/>
        </w:rPr>
        <w:t xml:space="preserve">Veterinarian</w:t>
      </w:r>
      <w:r>
        <w:t xml:space="preserve"> </w:t>
      </w:r>
      <w:r>
        <w:t xml:space="preserve">in</w:t>
      </w:r>
      <w:r>
        <w:t xml:space="preserve"> </w:t>
      </w:r>
      <w:r>
        <w:rPr>
          <w:bCs/>
          <w:b/>
        </w:rPr>
        <w:t xml:space="preserve">Brazil Brasília</w:t>
      </w:r>
      <w:r>
        <w:t xml:space="preserve"> </w:t>
      </w:r>
      <w:r>
        <w:t xml:space="preserve">is its connection to public health. The Federal District contains large tracts of preserved vegetation, including parts of the Cerrado biome and areas bordering the Amazon influence. This makes it a hotspot for wildlife interaction. A</w:t>
      </w:r>
      <w:r>
        <w:t xml:space="preserve"> </w:t>
      </w:r>
      <w:r>
        <w:rPr>
          <w:bCs/>
          <w:b/>
        </w:rPr>
        <w:t xml:space="preserve">Veterinarian</w:t>
      </w:r>
      <w:r>
        <w:t xml:space="preserve"> </w:t>
      </w:r>
      <w:r>
        <w:t xml:space="preserve">here often plays a pivotal role in One Health initiatives—the concept that human health is inextricably linked to the health of animals and our shared environment.</w:t>
      </w:r>
    </w:p>
    <w:p>
      <w:pPr>
        <w:pStyle w:val="BodyText"/>
      </w:pPr>
      <w:r>
        <w:t xml:space="preserve">Cases involving rabies, leptospirosis, or emerging viral threats require vigilance from veterinary professionals. They are the first line of defense against zoonotic outbreaks. In</w:t>
      </w:r>
      <w:r>
        <w:t xml:space="preserve"> </w:t>
      </w:r>
      <w:r>
        <w:rPr>
          <w:bCs/>
          <w:b/>
        </w:rPr>
        <w:t xml:space="preserve">Brazil Brasília</w:t>
      </w:r>
      <w:r>
        <w:t xml:space="preserve">, where urban expansion constantly encroaches upon natural habitats, the</w:t>
      </w:r>
      <w:r>
        <w:t xml:space="preserve"> </w:t>
      </w:r>
      <w:r>
        <w:rPr>
          <w:bCs/>
          <w:b/>
        </w:rPr>
        <w:t xml:space="preserve">Veterinarian</w:t>
      </w:r>
      <w:r>
        <w:t xml:space="preserve"> </w:t>
      </w:r>
      <w:r>
        <w:t xml:space="preserve">serves as a mediator between human development and ecological preservation. They educate communities on responsible pet ownership to prevent wildlife displacement, and they manage stray animal populations with compassion and efficiency. This public health dimension adds a layer of civic duty to the profession that is particularly visible in Brazil's capital.</w:t>
      </w:r>
    </w:p>
    <w:bookmarkEnd w:id="22"/>
    <w:bookmarkStart w:id="23" w:name="the-future-of-veterinary-practice"/>
    <w:p>
      <w:pPr>
        <w:pStyle w:val="Heading3"/>
      </w:pPr>
      <w:r>
        <w:t xml:space="preserve">The Future of Veterinary Practice</w:t>
      </w:r>
    </w:p>
    <w:p>
      <w:pPr>
        <w:pStyle w:val="FirstParagraph"/>
      </w:pPr>
      <w:r>
        <w:t xml:space="preserve">Looking forward, the role of</w:t>
      </w:r>
      <w:r>
        <w:t xml:space="preserve"> </w:t>
      </w:r>
      <w:r>
        <w:rPr>
          <w:bCs/>
          <w:b/>
        </w:rPr>
        <w:t xml:space="preserve">Veterinarian</w:t>
      </w:r>
      <w:r>
        <w:t xml:space="preserve"> </w:t>
      </w:r>
      <w:r>
        <w:t xml:space="preserve">in</w:t>
      </w:r>
      <w:r>
        <w:t xml:space="preserve"> </w:t>
      </w:r>
      <w:r>
        <w:rPr>
          <w:bCs/>
          <w:b/>
        </w:rPr>
        <w:t xml:space="preserve">Brazil Brasília</w:t>
      </w:r>
      <w:r>
        <w:t xml:space="preserve"> </w:t>
      </w:r>
      <w:r>
        <w:t xml:space="preserve">is poised for significant evolution. Technology will likely play a larger role, with telemedicine becoming more common for follow-up consultations. However, technology cannot replace the hands-on care and empathetic presence required in critical situations.</w:t>
      </w:r>
    </w:p>
    <w:p>
      <w:pPr>
        <w:pStyle w:val="BodyText"/>
      </w:pPr>
      <w:r>
        <w:t xml:space="preserve">Sustainability is another growing concern. As awareness of environmental issues grows among residents of</w:t>
      </w:r>
      <w:r>
        <w:t xml:space="preserve"> </w:t>
      </w:r>
      <w:r>
        <w:rPr>
          <w:bCs/>
          <w:b/>
        </w:rPr>
        <w:t xml:space="preserve">Brazil Brasília</w:t>
      </w:r>
      <w:r>
        <w:t xml:space="preserve">, there is an increasing demand for eco-friendly veterinary practices, from biodegradable waste management to sustainable sourcing of medical supplies. A forward-thinking</w:t>
      </w:r>
      <w:r>
        <w:t xml:space="preserve"> </w:t>
      </w:r>
      <w:r>
        <w:rPr>
          <w:bCs/>
          <w:b/>
        </w:rPr>
        <w:t xml:space="preserve">Veterinarian</w:t>
      </w:r>
      <w:r>
        <w:t xml:space="preserve"> </w:t>
      </w:r>
      <w:r>
        <w:t xml:space="preserve">must embrace these changes, understanding that their professional identity is evolving alongside the city itself.</w:t>
      </w:r>
    </w:p>
    <w:bookmarkEnd w:id="23"/>
    <w:bookmarkStart w:id="24" w:name="conclusion"/>
    <w:p>
      <w:pPr>
        <w:pStyle w:val="Heading3"/>
      </w:pPr>
      <w:r>
        <w:t xml:space="preserve">Conclusion</w:t>
      </w:r>
    </w:p>
    <w:p>
      <w:pPr>
        <w:pStyle w:val="FirstParagraph"/>
      </w:pPr>
      <w:r>
        <w:t xml:space="preserve">In conclusion, the reflection on the profession of</w:t>
      </w:r>
      <w:r>
        <w:t xml:space="preserve"> </w:t>
      </w:r>
      <w:r>
        <w:rPr>
          <w:bCs/>
          <w:b/>
        </w:rPr>
        <w:t xml:space="preserve">Veterinarian</w:t>
      </w:r>
      <w:r>
        <w:t xml:space="preserve"> </w:t>
      </w:r>
      <w:r>
        <w:t xml:space="preserve">in</w:t>
      </w:r>
      <w:r>
        <w:t xml:space="preserve"> </w:t>
      </w:r>
      <w:r>
        <w:rPr>
          <w:bCs/>
          <w:b/>
        </w:rPr>
        <w:t xml:space="preserve">Brazil Brasília</w:t>
      </w:r>
      <w:r>
        <w:t xml:space="preserve"> </w:t>
      </w:r>
      <w:r>
        <w:t xml:space="preserve">reveals a complex tapestry woven from medical science, human emotion, and environmental stewardship. It is a role that requires immense adaptability due to the unique urban-rural dynamics of Brazil's capital. The</w:t>
      </w:r>
      <w:r>
        <w:t xml:space="preserve"> </w:t>
      </w:r>
      <w:r>
        <w:rPr>
          <w:bCs/>
          <w:b/>
        </w:rPr>
        <w:t xml:space="preserve">Veterinarian</w:t>
      </w:r>
      <w:r>
        <w:t xml:space="preserve"> </w:t>
      </w:r>
      <w:r>
        <w:t xml:space="preserve">in this context is more than just an animal doctor; they are healthcare providers for families, public health guardians for the nation's capital, and advocates for biodiversity in a changing world.</w:t>
      </w:r>
    </w:p>
    <w:p>
      <w:pPr>
        <w:pStyle w:val="BodyText"/>
      </w:pPr>
      <w:r>
        <w:t xml:space="preserve">To be a</w:t>
      </w:r>
      <w:r>
        <w:t xml:space="preserve"> </w:t>
      </w:r>
      <w:r>
        <w:rPr>
          <w:bCs/>
          <w:b/>
        </w:rPr>
        <w:t xml:space="preserve">Veterinarian</w:t>
      </w:r>
      <w:r>
        <w:t xml:space="preserve"> </w:t>
      </w:r>
      <w:r>
        <w:t xml:space="preserve">here is to embrace a life of continuous learning and deep empathy. It is to stand at the crossroads where human progress meets animal welfare. As</w:t>
      </w:r>
      <w:r>
        <w:t xml:space="preserve"> </w:t>
      </w:r>
      <w:r>
        <w:rPr>
          <w:bCs/>
          <w:b/>
        </w:rPr>
        <w:t xml:space="preserve">Brazil Brasília</w:t>
      </w:r>
      <w:r>
        <w:t xml:space="preserve"> </w:t>
      </w:r>
      <w:r>
        <w:t xml:space="preserve">continues to grow and transform, the importance of this profession will only increase, serving as an essential pillar for a healthier, more compassionate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Profession of Veterinarian in Brazil Brasília</dc:title>
  <dc:creator/>
  <dc:language>en</dc:language>
  <cp:keywords/>
  <dcterms:created xsi:type="dcterms:W3CDTF">2026-07-29T22:32:01Z</dcterms:created>
  <dcterms:modified xsi:type="dcterms:W3CDTF">2026-07-29T22:32:01Z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