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Japan:</w:t>
      </w:r>
      <w:r>
        <w:t xml:space="preserve"> </w:t>
      </w:r>
      <w:r>
        <w:t xml:space="preserve">A</w:t>
      </w:r>
      <w:r>
        <w:t xml:space="preserve"> </w:t>
      </w:r>
      <w:r>
        <w:t xml:space="preserve">Journey</w:t>
      </w:r>
      <w:r>
        <w:t xml:space="preserve"> </w:t>
      </w:r>
      <w:r>
        <w:t xml:space="preserve">Through</w:t>
      </w:r>
      <w:r>
        <w:t xml:space="preserve"> </w:t>
      </w:r>
      <w:r>
        <w:t xml:space="preserve">Tokyo</w:t>
      </w:r>
    </w:p>
    <w:bookmarkStart w:id="25" w:name="X33ad70e43570d10ae5ce74a813569cdff1bdfe6"/>
    <w:p>
      <w:pPr>
        <w:pStyle w:val="Heading1"/>
      </w:pPr>
      <w:r>
        <w:t xml:space="preserve">The Silent Guardians of Tokyo: A Reflection on the Role and Reality of the Veterinarian in Japan</w:t>
      </w:r>
    </w:p>
    <w:p>
      <w:pPr>
        <w:pStyle w:val="FirstParagraph"/>
      </w:pPr>
      <w:r>
        <w:t xml:space="preserve">To speak of a</w:t>
      </w:r>
      <w:r>
        <w:t xml:space="preserve"> </w:t>
      </w:r>
      <w:r>
        <w:rPr>
          <w:bCs/>
          <w:b/>
        </w:rPr>
        <w:t xml:space="preserve">Veterinarian</w:t>
      </w:r>
      <w:r>
        <w:t xml:space="preserve"> </w:t>
      </w:r>
      <w:r>
        <w:t xml:space="preserve">is to speak of a bridge between species, a translator of pain, and often, the final comfort for creatures who cannot articulate their suffering. However, when one situates this profession within the specific cultural and geographical context of</w:t>
      </w:r>
      <w:r>
        <w:t xml:space="preserve"> </w:t>
      </w:r>
      <w:r>
        <w:rPr>
          <w:bCs/>
          <w:b/>
        </w:rPr>
        <w:t xml:space="preserve">Japan Tokyo</w:t>
      </w:r>
      <w:r>
        <w:t xml:space="preserve">, the reflection deepens significantly. The metropolis of Tokyo is not merely a backdrop; it is an active participant in shaping how veterinary care is delivered, perceived, and valued. This paper serves as a comprehensive reflection on the intersection of professional duty, cultural nuance, and urban density that defines the modern veterinary landscape in Japan's capital.</w:t>
      </w:r>
    </w:p>
    <w:bookmarkStart w:id="20" w:name="X8f01c76667bf439397c2bba15e4703354ba5314"/>
    <w:p>
      <w:pPr>
        <w:pStyle w:val="Heading2"/>
      </w:pPr>
      <w:r>
        <w:t xml:space="preserve">The Urban Paradox: Density and Companionship</w:t>
      </w:r>
    </w:p>
    <w:p>
      <w:pPr>
        <w:pStyle w:val="FirstParagraph"/>
      </w:pPr>
      <w:r>
        <w:t xml:space="preserve">Tokyo is a city of staggering population density. In many residential wards, space is at a premium. Yet, paradoxically, this scarcity of physical space has fueled an explosion in the human-animal bond. For many residents in</w:t>
      </w:r>
      <w:r>
        <w:t xml:space="preserve"> </w:t>
      </w:r>
      <w:r>
        <w:rPr>
          <w:bCs/>
          <w:b/>
        </w:rPr>
        <w:t xml:space="preserve">Japan Tokyo</w:t>
      </w:r>
      <w:r>
        <w:t xml:space="preserve">, pets are not merely animals; they are family members, confidants, and essential components of mental well-being in a high-pressure society. The reflection here is profound: the role of the</w:t>
      </w:r>
      <w:r>
        <w:t xml:space="preserve"> </w:t>
      </w:r>
      <w:r>
        <w:rPr>
          <w:bCs/>
          <w:b/>
        </w:rPr>
        <w:t xml:space="preserve">Veterinarian</w:t>
      </w:r>
      <w:r>
        <w:t xml:space="preserve"> </w:t>
      </w:r>
      <w:r>
        <w:t xml:space="preserve">has shifted from treating livestock to managing complex emotional dynamics within households.</w:t>
      </w:r>
    </w:p>
    <w:p>
      <w:pPr>
        <w:pStyle w:val="BodyText"/>
      </w:pPr>
      <w:r>
        <w:t xml:space="preserve">In this environment, the veterinary clinic becomes a sanctuary not just for physical healing, but for emotional stabilization. A dog with anxiety or a cat refusing to eat is often viewed through the lens of familial distress. The</w:t>
      </w:r>
      <w:r>
        <w:t xml:space="preserve"> </w:t>
      </w:r>
      <w:r>
        <w:rPr>
          <w:bCs/>
          <w:b/>
        </w:rPr>
        <w:t xml:space="preserve">Veterinarian</w:t>
      </w:r>
      <w:r>
        <w:t xml:space="preserve"> </w:t>
      </w:r>
      <w:r>
        <w:t xml:space="preserve">in Tokyo must therefore possess skills that extend far beyond medicine; they must be therapists, mediators, and cultural interpreters. The pressure to maintain the "perfect pet" image, driven by social media and societal expectations in urban Japan, places a unique psychological burden on practitioners.</w:t>
      </w:r>
    </w:p>
    <w:bookmarkEnd w:id="20"/>
    <w:bookmarkStart w:id="21" w:name="cultural-nuances-respect-and-hierarchy"/>
    <w:p>
      <w:pPr>
        <w:pStyle w:val="Heading2"/>
      </w:pPr>
      <w:r>
        <w:t xml:space="preserve">Cultural Nuances: Respect and Hierarchy</w:t>
      </w:r>
    </w:p>
    <w:p>
      <w:pPr>
        <w:pStyle w:val="FirstParagraph"/>
      </w:pPr>
      <w:r>
        <w:t xml:space="preserve">The practice of medicine in Japan is deeply rooted in cultural traditions that emphasize respect, hierarchy, and group harmony. A</w:t>
      </w:r>
      <w:r>
        <w:t xml:space="preserve"> </w:t>
      </w:r>
      <w:r>
        <w:rPr>
          <w:bCs/>
          <w:b/>
        </w:rPr>
        <w:t xml:space="preserve">Veterinarian</w:t>
      </w:r>
      <w:r>
        <w:t xml:space="preserve"> </w:t>
      </w:r>
      <w:r>
        <w:t xml:space="preserve">operating in Tokyo must navigate these waters with extreme care. The client-veterinarian relationship is often formalized by a deep sense of respect for expertise. When a doctor speaks, the client listens intently. This dynamic can facilitate efficient diagnosis but can also hinder open communication if the owner feels intimidated to ask questions or express doubts about financial costs.</w:t>
      </w:r>
    </w:p>
    <w:p>
      <w:pPr>
        <w:pStyle w:val="BodyText"/>
      </w:pPr>
      <w:r>
        <w:t xml:space="preserve">Furthermore, there is a distinct cultural concept in Japan regarding death and illness that differs significantly from Western perspectives. In</w:t>
      </w:r>
      <w:r>
        <w:t xml:space="preserve"> </w:t>
      </w:r>
      <w:r>
        <w:rPr>
          <w:bCs/>
          <w:b/>
        </w:rPr>
        <w:t xml:space="preserve">Japan Tokyo</w:t>
      </w:r>
      <w:r>
        <w:t xml:space="preserve">, there is a strong emphasis on dignity and minimizing burden. This affects end-of-life care profoundly. Discussions surrounding euthanasia are approached with immense sensitivity, often delayed until all possible options are exhausted, reflecting a cultural reluctance to hasten death. The</w:t>
      </w:r>
      <w:r>
        <w:t xml:space="preserve"> </w:t>
      </w:r>
      <w:r>
        <w:rPr>
          <w:bCs/>
          <w:b/>
        </w:rPr>
        <w:t xml:space="preserve">Veterinarian</w:t>
      </w:r>
      <w:r>
        <w:t xml:space="preserve"> </w:t>
      </w:r>
      <w:r>
        <w:t xml:space="preserve">must be adept at guiding these conversations with empathy, ensuring that the decision aligns with both medical reality and the family's emotional readiness.</w:t>
      </w:r>
    </w:p>
    <w:bookmarkEnd w:id="21"/>
    <w:bookmarkStart w:id="22" w:name="X3a5e7db64654d62435695285cc1ae5dc08a8a6b"/>
    <w:p>
      <w:pPr>
        <w:pStyle w:val="Heading2"/>
      </w:pPr>
      <w:r>
        <w:t xml:space="preserve">The Technological Frontier in an Ancient City</w:t>
      </w:r>
    </w:p>
    <w:p>
      <w:pPr>
        <w:pStyle w:val="FirstParagraph"/>
      </w:pPr>
      <w:r>
        <w:t xml:space="preserve">Tokyo is synonymous with technological advancement. Consequently, veterinary medicine in this city is not lagging behind; it is at the forefront. Advanced imaging, robotic surgery assistants, and AI-driven diagnostic tools are becoming commonplace in major clinics across</w:t>
      </w:r>
      <w:r>
        <w:t xml:space="preserve"> </w:t>
      </w:r>
      <w:r>
        <w:rPr>
          <w:bCs/>
          <w:b/>
        </w:rPr>
        <w:t xml:space="preserve">Japan Tokyo</w:t>
      </w:r>
      <w:r>
        <w:t xml:space="preserve">. The reflection on technology here is twofold: it offers unparalleled care standards but also raises questions about accessibility and the human touch.</w:t>
      </w:r>
    </w:p>
    <w:p>
      <w:pPr>
        <w:pStyle w:val="BodyText"/>
      </w:pPr>
      <w:r>
        <w:t xml:space="preserve">Does high-tech medicine risk depersonalizing the bond between healer, patient, and owner? In a city like Tokyo, where interactions can sometimes feel transactional due to pace and anonymity, the veterinary clinic serves as a rare space for genuine human connection. The</w:t>
      </w:r>
      <w:r>
        <w:t xml:space="preserve"> </w:t>
      </w:r>
      <w:r>
        <w:rPr>
          <w:bCs/>
          <w:b/>
        </w:rPr>
        <w:t xml:space="preserve">Veterinarian</w:t>
      </w:r>
      <w:r>
        <w:t xml:space="preserve"> </w:t>
      </w:r>
      <w:r>
        <w:t xml:space="preserve">must balance the allure of cutting-edge technology with the necessity of compassionate care. It is not enough to simply operate; one must comfort. The integration of technology in</w:t>
      </w:r>
      <w:r>
        <w:t xml:space="preserve"> </w:t>
      </w:r>
      <w:r>
        <w:rPr>
          <w:bCs/>
          <w:b/>
        </w:rPr>
        <w:t xml:space="preserve">Japan Tokyo</w:t>
      </w:r>
      <w:r>
        <w:t xml:space="preserve"> </w:t>
      </w:r>
      <w:r>
        <w:t xml:space="preserve">enhances survival rates, but it is the warmth of the practitioner that builds long-term trust.</w:t>
      </w:r>
    </w:p>
    <w:bookmarkEnd w:id="22"/>
    <w:bookmarkStart w:id="23" w:name="challenges-and-future-directions"/>
    <w:p>
      <w:pPr>
        <w:pStyle w:val="Heading2"/>
      </w:pPr>
      <w:r>
        <w:t xml:space="preserve">Challenges and Future Directions</w:t>
      </w:r>
    </w:p>
    <w:p>
      <w:pPr>
        <w:pStyle w:val="FirstParagraph"/>
      </w:pPr>
      <w:r>
        <w:t xml:space="preserve">The profession faces significant challenges. Long working hours, high emotional burnout, and an increasing complexity of cases due to aging pet populations are prevalent issues. In an aging society like Japan, geriatric veterinary care is becoming a critical field. The</w:t>
      </w:r>
      <w:r>
        <w:t xml:space="preserve"> </w:t>
      </w:r>
      <w:r>
        <w:rPr>
          <w:bCs/>
          <w:b/>
        </w:rPr>
        <w:t xml:space="preserve">Veterinarian</w:t>
      </w:r>
      <w:r>
        <w:t xml:space="preserve"> </w:t>
      </w:r>
      <w:r>
        <w:t xml:space="preserve">in Tokyo today must be prepared to manage chronic conditions over extended periods, requiring patience and continuous education.</w:t>
      </w:r>
    </w:p>
    <w:p>
      <w:pPr>
        <w:pStyle w:val="BodyText"/>
      </w:pPr>
      <w:r>
        <w:t xml:space="preserve">Moreover, there is a growing awareness of animal welfare rights in urban centers. Regulations regarding stray animals, breeding standards, and emergency response are tightening. The</w:t>
      </w:r>
      <w:r>
        <w:t xml:space="preserve"> </w:t>
      </w:r>
      <w:r>
        <w:rPr>
          <w:bCs/>
          <w:b/>
        </w:rPr>
        <w:t xml:space="preserve">Veterinarian</w:t>
      </w:r>
      <w:r>
        <w:t xml:space="preserve"> </w:t>
      </w:r>
      <w:r>
        <w:t xml:space="preserve">is often at the forefront of these changes, advocating for ethical standards while working within legal frameworks established by local governments in</w:t>
      </w:r>
      <w:r>
        <w:t xml:space="preserve"> </w:t>
      </w:r>
      <w:r>
        <w:rPr>
          <w:bCs/>
          <w:b/>
        </w:rPr>
        <w:t xml:space="preserve">Japan Tokyo</w:t>
      </w:r>
      <w:r>
        <w:t xml:space="preserve">.</w:t>
      </w:r>
    </w:p>
    <w:bookmarkEnd w:id="23"/>
    <w:bookmarkStart w:id="24" w:name="X5e0f2e99c142f459df45c7e7318d815e313c2aa"/>
    <w:p>
      <w:pPr>
        <w:pStyle w:val="Heading2"/>
      </w:pPr>
      <w:r>
        <w:t xml:space="preserve">Conclusion: A Sacred Trust in a Concrete Jungle</w:t>
      </w:r>
    </w:p>
    <w:p>
      <w:pPr>
        <w:pStyle w:val="FirstParagraph"/>
      </w:pPr>
      <w:r>
        <w:t xml:space="preserve">In conclusion, being a</w:t>
      </w:r>
      <w:r>
        <w:t xml:space="preserve"> </w:t>
      </w:r>
      <w:r>
        <w:rPr>
          <w:bCs/>
          <w:b/>
        </w:rPr>
        <w:t xml:space="preserve">Veterinarian</w:t>
      </w:r>
      <w:r>
        <w:t xml:space="preserve"> </w:t>
      </w:r>
      <w:r>
        <w:t xml:space="preserve">in the bustling streets of Tokyo is a unique vocation that demands resilience, cultural intelligence, and technical excellence. It requires one to look beyond the anatomy of an animal and understand the sociology of its owner. The context of</w:t>
      </w:r>
      <w:r>
        <w:t xml:space="preserve"> </w:t>
      </w:r>
      <w:r>
        <w:rPr>
          <w:bCs/>
          <w:b/>
        </w:rPr>
        <w:t xml:space="preserve">Japan Tokyo</w:t>
      </w:r>
      <w:r>
        <w:t xml:space="preserve"> </w:t>
      </w:r>
      <w:r>
        <w:t xml:space="preserve">adds layers of complexity that transform routine medical practice into a deeply humanistic endeavor.</w:t>
      </w:r>
    </w:p>
    <w:p>
      <w:pPr>
        <w:pStyle w:val="BodyText"/>
      </w:pPr>
      <w:r>
        <w:t xml:space="preserve">The reflection on this profession reveals that we are not just treating animals; we are supporting families in one of the world’s most intense urban environments. We provide solace in a city that rarely stops moving, and hope in situations where outcomes may be uncertain. As Japan continues to evolve, so too will the role of the</w:t>
      </w:r>
      <w:r>
        <w:t xml:space="preserve"> </w:t>
      </w:r>
      <w:r>
        <w:rPr>
          <w:bCs/>
          <w:b/>
        </w:rPr>
        <w:t xml:space="preserve">Veterinarian</w:t>
      </w:r>
      <w:r>
        <w:t xml:space="preserve">. They will remain essential guardians, bridging the gap between nature and civilization, ensuring that even in the heart of concrete Tokyo, compassion thrives. The journey is demanding, but for those who choose this path in</w:t>
      </w:r>
      <w:r>
        <w:t xml:space="preserve"> </w:t>
      </w:r>
      <w:r>
        <w:rPr>
          <w:bCs/>
          <w:b/>
        </w:rPr>
        <w:t xml:space="preserve">Japan Tokyo</w:t>
      </w:r>
      <w:r>
        <w:t xml:space="preserve">, it is also immensely rewarding.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Japan: A Journey Through Tokyo</dc:title>
  <dc:creator/>
  <dc:language>en</dc:language>
  <cp:keywords/>
  <dcterms:created xsi:type="dcterms:W3CDTF">2026-07-29T15:04:56Z</dcterms:created>
  <dcterms:modified xsi:type="dcterms:W3CDTF">2026-07-29T15:04:56Z</dcterms:modified>
</cp:coreProperties>
</file>

<file path=docProps/custom.xml><?xml version="1.0" encoding="utf-8"?>
<Properties xmlns="http://schemas.openxmlformats.org/officeDocument/2006/custom-properties" xmlns:vt="http://schemas.openxmlformats.org/officeDocument/2006/docPropsVTypes"/>
</file>