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2dad83b52b6400474f4342f21af0a88c7821e3"/>
    <w:p>
      <w:pPr>
        <w:pStyle w:val="Heading1"/>
      </w:pPr>
      <w:r>
        <w:t xml:space="preserve">A Reflection on the Role of the Veterinarian in Pakistan Islamabad</w:t>
      </w:r>
    </w:p>
    <w:p>
      <w:pPr>
        <w:pStyle w:val="FirstParagraph"/>
      </w:pPr>
      <w:r>
        <w:t xml:space="preserve">The profession of veterinary medicine is often viewed through a lens of scientific precision and clinical detachment, yet for those who practice it within specific cultural and geographical contexts, it becomes a profound exercise in empathy, public health stewardship, and community engagement. When reflecting on the role of the</w:t>
      </w:r>
      <w:r>
        <w:t xml:space="preserve"> </w:t>
      </w:r>
      <w:r>
        <w:rPr>
          <w:bCs/>
          <w:b/>
        </w:rPr>
        <w:t xml:space="preserve">Veterinarian</w:t>
      </w:r>
      <w:r>
        <w:t xml:space="preserve"> </w:t>
      </w:r>
      <w:r>
        <w:t xml:space="preserve">in the specific context of</w:t>
      </w:r>
      <w:r>
        <w:t xml:space="preserve"> </w:t>
      </w:r>
      <w:r>
        <w:rPr>
          <w:bCs/>
          <w:b/>
        </w:rPr>
        <w:t xml:space="preserve">Pakistan Islamabad</w:t>
      </w:r>
      <w:r>
        <w:t xml:space="preserve">, one must look beyond the binary treatment of sick animals to understand a complex ecosystem where animal welfare intersects with urban planning, public safety, and socio-economic realities. Islamabad, as the capital city of Pakistan, presents a unique dichotomy: it is a planned, green metropolis known for its cleanliness and orderliness compared to other Pakistani cities. However this veneer of modernity is constantly tested by the presence of stray populations and traditional livestock practices that coexist within urban boundaries.</w:t>
      </w:r>
    </w:p>
    <w:p>
      <w:pPr>
        <w:pStyle w:val="BodyText"/>
      </w:pPr>
      <w:r>
        <w:t xml:space="preserve">In</w:t>
      </w:r>
      <w:r>
        <w:t xml:space="preserve"> </w:t>
      </w:r>
      <w:r>
        <w:rPr>
          <w:bCs/>
          <w:b/>
        </w:rPr>
        <w:t xml:space="preserve">Pakistan Islamabad</w:t>
      </w:r>
      <w:r>
        <w:t xml:space="preserve">, the concept of animal health cannot be separated from the broader framework of One Health—a collaborative, multi-disciplinary approach to achieving optimal health outcomes for people, animals, and environments. The reflection on this role begins with an acknowledgment of the sheer scale of challenge facing veterinary professionals in this capital city. The streets are populated by a significant number of stray dogs and cats that serve not only as companions to some but also as indicators of urban sanitation issues. For the</w:t>
      </w:r>
      <w:r>
        <w:t xml:space="preserve"> </w:t>
      </w:r>
      <w:r>
        <w:rPr>
          <w:bCs/>
          <w:b/>
        </w:rPr>
        <w:t xml:space="preserve">Veterinarian</w:t>
      </w:r>
      <w:r>
        <w:t xml:space="preserve"> </w:t>
      </w:r>
      <w:r>
        <w:t xml:space="preserve">operating here, the daily routine often shifts from treating individual pets with chronic illnesses to managing public health crises involving zoonotic diseases such as rabies. Rabies remains a critical concern in Pakistan, and Islamabad is no exception. The veterinarian becomes the frontline defense in breaking the transmission cycle of this fatal virus through vaccination campaigns and public education. This responsibility carries a heavy psychological weight, knowing that a single missed vaccination opportunity can have tragic human consequences.</w:t>
      </w:r>
    </w:p>
    <w:p>
      <w:pPr>
        <w:pStyle w:val="BodyText"/>
      </w:pPr>
      <w:r>
        <w:t xml:space="preserve">Furthermore, the reflection must address the cultural nuances of animal care in</w:t>
      </w:r>
      <w:r>
        <w:t xml:space="preserve"> </w:t>
      </w:r>
      <w:r>
        <w:rPr>
          <w:bCs/>
          <w:b/>
        </w:rPr>
        <w:t xml:space="preserve">Pakistan Islamabad</w:t>
      </w:r>
      <w:r>
        <w:t xml:space="preserve">. Unlike Western countries where pets are predominantly viewed as family members, the perception in parts of Pakistan is more utilitarian or communal. However, this is rapidly changing in Islamabad due to increased urbanization and exposure to global cultures. There is a growing class of pet owners who demand high-standard veterinary care for their dogs and cats, creating a booming private sector for small animal medicine. Yet, alongside this modern trend lies the persistent reality of rural migration into the city’s outskirts. Many residents still keep livestock such as goats, sheep, and cattle in urban or semi-urban settings within Islamabad’s administrative area. For these communities, the</w:t>
      </w:r>
      <w:r>
        <w:t xml:space="preserve"> </w:t>
      </w:r>
      <w:r>
        <w:rPr>
          <w:bCs/>
          <w:b/>
        </w:rPr>
        <w:t xml:space="preserve">Veterinarian</w:t>
      </w:r>
      <w:r>
        <w:t xml:space="preserve"> </w:t>
      </w:r>
      <w:r>
        <w:t xml:space="preserve">is not just a doctor but an economic advisor. The health of a single goat can determine whether a family can afford their child’s education or survive the winter. Therefore, the veterinarian must possess not only medical skills but also sociological sensitivity to advise farmers on hygiene and disease prevention without alienating them through overly technical jargon or insensitivity to their financial constraints.</w:t>
      </w:r>
    </w:p>
    <w:p>
      <w:pPr>
        <w:pStyle w:val="BodyText"/>
      </w:pPr>
      <w:r>
        <w:t xml:space="preserve">The environmental aspect of this reflection is equally vital. Islamabad is nestled in a sensitive ecological zone surrounded by the Margalla Hills. The presence of veterinary clinics, waste disposal units for biological material, and the general health of animal populations directly impact this delicate environment. A responsible</w:t>
      </w:r>
      <w:r>
        <w:t xml:space="preserve"> </w:t>
      </w:r>
      <w:r>
        <w:rPr>
          <w:bCs/>
          <w:b/>
        </w:rPr>
        <w:t xml:space="preserve">Veterinarian</w:t>
      </w:r>
      <w:r>
        <w:t xml:space="preserve"> </w:t>
      </w:r>
      <w:r>
        <w:t xml:space="preserve">in</w:t>
      </w:r>
      <w:r>
        <w:t xml:space="preserve"> </w:t>
      </w:r>
      <w:r>
        <w:rPr>
          <w:bCs/>
          <w:b/>
        </w:rPr>
        <w:t xml:space="preserve">Pakistan Islamabad</w:t>
      </w:r>
      <w:r>
        <w:t xml:space="preserve"> </w:t>
      </w:r>
      <w:r>
        <w:t xml:space="preserve">must act as an environmental guardian. Proper disposal of medical waste, particularly needles and pharmaceuticals that end up in water systems due to inadequate waste management infrastructure, is a persistent challenge. Reflection on one’s practice must include a commitment to sustainable veterinary medicine practices that protect the unique natural beauty of the capital city.</w:t>
      </w:r>
    </w:p>
    <w:p>
      <w:pPr>
        <w:pStyle w:val="BodyText"/>
      </w:pPr>
      <w:r>
        <w:t xml:space="preserve">Moreover, there is a significant gap between urban veterinary services and rural accessibility. While Islamabad has several well-equipped hospitals and specialists, the surrounding areas often suffer from a shortage of qualified professionals. The reflection on this disparity highlights an ethical imperative for veterinarians serving in the capital to engage in outreach programs. This might involve traveling to peripheral towns like Taxila or Murree to provide basic care and vaccines, thereby bridging the urban-rural divide. It also involves collaborating with government bodies such as the Livestock Department of Islamabad Capital Territory (ICT) to strengthen surveillance systems for diseases like Foot and Mouth Disease (FMD) or Lumpy Skin Disease, which threaten both animal agriculture and regional food security.</w:t>
      </w:r>
    </w:p>
    <w:p>
      <w:pPr>
        <w:pStyle w:val="BodyText"/>
      </w:pPr>
      <w:r>
        <w:t xml:space="preserve">Education is another pillar of the veterinarian's role in</w:t>
      </w:r>
      <w:r>
        <w:t xml:space="preserve"> </w:t>
      </w:r>
      <w:r>
        <w:rPr>
          <w:bCs/>
          <w:b/>
        </w:rPr>
        <w:t xml:space="preserve">Pakistan Islamabad</w:t>
      </w:r>
      <w:r>
        <w:t xml:space="preserve">. Misinformation regarding animal behavior, breeding practices, and disease transmission is rampant. Many cases of neglect or abuse stem from ignorance rather than malice. By engaging with schools, community centers, and social media platforms prevalent in the capital’s digital landscape, veterinarians can shift public perception. They can teach children how to approach animals safely and educate adults on the responsibilities of pet ownership versus abandonment. In a city that prides itself on being clean and orderly, advocating for responsible pet ownership—such as leashing dogs in public parks like Fatima Jinnah Park—is a critical civic duty for the veterinary community.</w:t>
      </w:r>
    </w:p>
    <w:p>
      <w:pPr>
        <w:pStyle w:val="BodyText"/>
      </w:pPr>
      <w:r>
        <w:t xml:space="preserve">In conclusion, reflecting on the life and work of a</w:t>
      </w:r>
      <w:r>
        <w:t xml:space="preserve"> </w:t>
      </w:r>
      <w:r>
        <w:rPr>
          <w:bCs/>
          <w:b/>
        </w:rPr>
        <w:t xml:space="preserve">Veterinarian</w:t>
      </w:r>
      <w:r>
        <w:t xml:space="preserve"> </w:t>
      </w:r>
      <w:r>
        <w:t xml:space="preserve">in</w:t>
      </w:r>
      <w:r>
        <w:t xml:space="preserve"> </w:t>
      </w:r>
      <w:r>
        <w:rPr>
          <w:bCs/>
          <w:b/>
        </w:rPr>
        <w:t xml:space="preserve">Pakistan Islamabad</w:t>
      </w:r>
      <w:r>
        <w:t xml:space="preserve"> </w:t>
      </w:r>
      <w:r>
        <w:t xml:space="preserve">reveals a profession that is far more multifaceted than traditional clinical practice suggests. It is a role fraught with challenges regarding public health, cultural perception, environmental stewardship, and socio-economic equity. The veterinarian here serves as a bridge between the ancient traditions of livestock keeping and the modern demands of urban living. They are protectors of public health against zoonotic threats, advocates for animal welfare in a changing society, and guardians of the natural environment that defines Islamabad’s landscape. To serve effectively in this capacity requires not only medical expertise but also deep cultural empathy, administrative acumen, and an unwavering commitment to the One Health philosophy. As</w:t>
      </w:r>
      <w:r>
        <w:t xml:space="preserve"> </w:t>
      </w:r>
      <w:r>
        <w:rPr>
          <w:bCs/>
          <w:b/>
        </w:rPr>
        <w:t xml:space="preserve">Pakistan Islamabad</w:t>
      </w:r>
      <w:r>
        <w:t xml:space="preserve"> </w:t>
      </w:r>
      <w:r>
        <w:t xml:space="preserve">continues to grow and evolve, the role of the veterinarian will only become more central to maintaining the health, harmony, and sustainability of its diverse population—both human and animal.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2026-07-29T16:19:25Z</dcterms:created>
  <dcterms:modified xsi:type="dcterms:W3CDTF">2026-07-29T16:19:25Z</dcterms:modified>
</cp:coreProperties>
</file>

<file path=docProps/custom.xml><?xml version="1.0" encoding="utf-8"?>
<Properties xmlns="http://schemas.openxmlformats.org/officeDocument/2006/custom-properties" xmlns:vt="http://schemas.openxmlformats.org/officeDocument/2006/docPropsVTypes"/>
</file>