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7ffa2ae7fda038279eae1a992d1d8173adb1bd8"/>
    <w:p>
      <w:pPr>
        <w:pStyle w:val="Heading1"/>
      </w:pPr>
      <w:r>
        <w:t xml:space="preserve">The Heartbeat Behind the Healings: A Reflection on Being a Veterinarian in United Kingdom Birmingham</w:t>
      </w:r>
    </w:p>
    <w:p>
      <w:pPr>
        <w:pStyle w:val="FirstParagraph"/>
      </w:pPr>
      <w:r>
        <w:t xml:space="preserve">The profession of veterinary medicine has always been viewed as one that sits at the delicate intersection of scientific rigour, emotional intelligence, and compassionate care. However, my reflection on what it truly means to be a</w:t>
      </w:r>
      <w:r>
        <w:t xml:space="preserve"> </w:t>
      </w:r>
      <w:r>
        <w:rPr>
          <w:bCs/>
          <w:b/>
        </w:rPr>
        <w:t xml:space="preserve">Veterinarian</w:t>
      </w:r>
      <w:r>
        <w:t xml:space="preserve"> </w:t>
      </w:r>
      <w:r>
        <w:t xml:space="preserve">within the specific context of</w:t>
      </w:r>
      <w:r>
        <w:t xml:space="preserve"> </w:t>
      </w:r>
      <w:r>
        <w:rPr>
          <w:bCs/>
          <w:b/>
        </w:rPr>
        <w:t xml:space="preserve">United Kingdom Birmingham</w:t>
      </w:r>
      <w:r>
        <w:t xml:space="preserve"> </w:t>
      </w:r>
      <w:r>
        <w:t xml:space="preserve">reveals far more than just clinical skills. It uncovers a complex tapestry woven from socio-economic diversity, evolving community dynamics, and the profound trust placed in our profession by pet owners. As I have spent time immersing myself in the local veterinary landscape here in</w:t>
      </w:r>
      <w:r>
        <w:t xml:space="preserve"> </w:t>
      </w:r>
      <w:r>
        <w:rPr>
          <w:bCs/>
          <w:b/>
        </w:rPr>
        <w:t xml:space="preserve">United Kingdom Birmingham</w:t>
      </w:r>
      <w:r>
        <w:t xml:space="preserve">, I have come to realize that this city offers a unique microcosm through which one can understand the broader challenges and triumphs of modern veterinary practice.</w:t>
      </w:r>
    </w:p>
    <w:bookmarkStart w:id="20" w:name="X430b4df304a0ca12f9437d6692640b37f81a111"/>
    <w:p>
      <w:pPr>
        <w:pStyle w:val="Heading2"/>
      </w:pPr>
      <w:r>
        <w:t xml:space="preserve">The Unique Fabric of United Kingdom Birmingham</w:t>
      </w:r>
    </w:p>
    <w:p>
      <w:pPr>
        <w:pStyle w:val="FirstParagraph"/>
      </w:pPr>
      <w:r>
        <w:t xml:space="preserve">To reflect on being a</w:t>
      </w:r>
      <w:r>
        <w:t xml:space="preserve"> </w:t>
      </w:r>
      <w:r>
        <w:rPr>
          <w:bCs/>
          <w:b/>
        </w:rPr>
        <w:t xml:space="preserve">Veterinarian</w:t>
      </w:r>
      <w:r>
        <w:t xml:space="preserve"> </w:t>
      </w:r>
      <w:r>
        <w:t xml:space="preserve">in</w:t>
      </w:r>
      <w:r>
        <w:t xml:space="preserve"> </w:t>
      </w:r>
      <w:r>
        <w:rPr>
          <w:bCs/>
          <w:b/>
        </w:rPr>
        <w:t xml:space="preserve">United Kingdom Birmingham</w:t>
      </w:r>
      <w:r>
        <w:t xml:space="preserve">, one must first acknowledge the city itself. As the second-largest city in the country,</w:t>
      </w:r>
    </w:p>
    <w:p>
      <w:pPr>
        <w:pStyle w:val="BodyText"/>
      </w:pPr>
      <w:r>
        <w:t xml:space="preserve">United Kingdom Birmingham is a vibrant melting pot of cultures, languages, and economic backgrounds. This diversity profoundly influences how veterinary care is accessed and perceived. In affluent suburbs like Edgbaston or Sutton Coldfield within</w:t>
      </w:r>
    </w:p>
    <w:p>
      <w:pPr>
        <w:pStyle w:val="BodyText"/>
      </w:pPr>
      <w:r>
        <w:t xml:space="preserve">United Kingdom Birmingham, pets are often treated as cherished family members with access to premium nutritional needs and specialized treatments. Conversely, in more working-class neighbourhoods across the city, the relationship between owner and animal may be shaped by different priorities, where affordability and accessibility become central themes in consultations. As a</w:t>
      </w:r>
    </w:p>
    <w:p>
      <w:pPr>
        <w:pStyle w:val="BodyText"/>
      </w:pPr>
      <w:r>
        <w:t xml:space="preserve">Veterinarian practising here, I find myself constantly adapting my communication style to bridge these cultural and economic gaps. It is not merely about prescribing medication; it is about understanding the lifestyle of the owner so that the treatment plan fits seamlessly into their reality.</w:t>
      </w:r>
    </w:p>
    <w:bookmarkEnd w:id="20"/>
    <w:bookmarkStart w:id="21" w:name="X20ab9f669497cd8a6a05c825067c1362c6914bc"/>
    <w:p>
      <w:pPr>
        <w:pStyle w:val="Heading2"/>
      </w:pPr>
      <w:r>
        <w:t xml:space="preserve">The Emotional Weight of Compassionate Care</w:t>
      </w:r>
    </w:p>
    <w:p>
      <w:pPr>
        <w:pStyle w:val="FirstParagraph"/>
      </w:pPr>
      <w:r>
        <w:t xml:space="preserve">One cannot reflect on being a</w:t>
      </w:r>
      <w:r>
        <w:t xml:space="preserve"> </w:t>
      </w:r>
      <w:r>
        <w:rPr>
          <w:bCs/>
          <w:b/>
        </w:rPr>
        <w:t xml:space="preserve">Veterinarian</w:t>
      </w:r>
      <w:r>
        <w:t xml:space="preserve"> </w:t>
      </w:r>
      <w:r>
        <w:t xml:space="preserve">without addressing the emotional toll and reward inherent in end-of-life care. In</w:t>
      </w:r>
    </w:p>
    <w:p>
      <w:pPr>
        <w:pStyle w:val="BodyText"/>
      </w:pPr>
      <w:r>
        <w:t xml:space="preserve">United Kingdom Birmingham, as elsewhere, the bond between humans and animals is unbreakable. I recall a particular consultation with an elderly Labrador named Barnaby, who lived in Jewellery Quarter, one of</w:t>
      </w:r>
    </w:p>
    <w:p>
      <w:pPr>
        <w:pStyle w:val="BodyText"/>
      </w:pPr>
      <w:r>
        <w:t xml:space="preserve">United Kingdom Birmingham's most historic districts. His owner was visibly distressed by his declining mobility. Navigating that conversation required more than clinical knowledge; it demanded empathy, patience, and the ability to deliver difficult news with kindness. These moments define the essence of being a</w:t>
      </w:r>
      <w:r>
        <w:t xml:space="preserve"> </w:t>
      </w:r>
      <w:r>
        <w:rPr>
          <w:bCs/>
          <w:b/>
        </w:rPr>
        <w:t xml:space="preserve">Veterinarian</w:t>
      </w:r>
      <w:r>
        <w:t xml:space="preserve">. They remind us that our patients do not speak in words but in body language, behaviour changes, and silent cues. Learning to "listen" to them while simultaneously supporting their humans is perhaps the most critical skill developed during my time working in</w:t>
      </w:r>
    </w:p>
    <w:p>
      <w:pPr>
        <w:pStyle w:val="BodyText"/>
      </w:pPr>
      <w:r>
        <w:t xml:space="preserve">United Kingdom Birmingham.</w:t>
      </w:r>
    </w:p>
    <w:bookmarkEnd w:id="21"/>
    <w:bookmarkStart w:id="22" w:name="X87ad19dd719a9e4baf86a2489ca127c59e2342e"/>
    <w:p>
      <w:pPr>
        <w:pStyle w:val="Heading2"/>
      </w:pPr>
      <w:r>
        <w:t xml:space="preserve">Bridging Gaps Through Education and Advocacy</w:t>
      </w:r>
    </w:p>
    <w:p>
      <w:pPr>
        <w:pStyle w:val="FirstParagraph"/>
      </w:pPr>
      <w:r>
        <w:t xml:space="preserve">Another significant aspect of my reflection involves the role of education. In</w:t>
      </w:r>
    </w:p>
    <w:p>
      <w:pPr>
        <w:pStyle w:val="BodyText"/>
      </w:pPr>
      <w:r>
        <w:t xml:space="preserve">United Kingdom Birmingham, there is a growing awareness regarding preventative healthcare, yet misconceptions remain prevalent. Some clients struggle to understand the importance of vaccinations or dental hygiene for their pets due to varying levels of prior knowledge or language barriers. Being a</w:t>
      </w:r>
      <w:r>
        <w:t xml:space="preserve"> </w:t>
      </w:r>
      <w:r>
        <w:rPr>
          <w:bCs/>
          <w:b/>
        </w:rPr>
        <w:t xml:space="preserve">Veterinarian</w:t>
      </w:r>
      <w:r>
        <w:t xml:space="preserve"> </w:t>
      </w:r>
      <w:r>
        <w:t xml:space="preserve">in this environment means becoming an educator as much as a clinician. I have found joy in explaining complex medical concepts in simple terms, empowering owners to take better care of their animals. For instance, addressing pet obesity has become a major focus across</w:t>
      </w:r>
    </w:p>
    <w:p>
      <w:pPr>
        <w:pStyle w:val="BodyText"/>
      </w:pPr>
      <w:r>
        <w:t xml:space="preserve">United Kingdom Birmingham, reflecting broader public health concerns within the city itself. By advocating for balanced diets and regular exercise, we are not just treating individual cases but contributing to a healthier community overall.</w:t>
      </w:r>
    </w:p>
    <w:bookmarkEnd w:id="22"/>
    <w:bookmarkStart w:id="23" w:name="Xc7fdcd5a5f595c47f9d6f1c822f71a8c7c9ae62"/>
    <w:p>
      <w:pPr>
        <w:pStyle w:val="Heading2"/>
      </w:pPr>
      <w:r>
        <w:t xml:space="preserve">The Collaborative Spirit of Modern Veterinary Practice</w:t>
      </w:r>
    </w:p>
    <w:p>
      <w:pPr>
        <w:pStyle w:val="FirstParagraph"/>
      </w:pPr>
      <w:r>
        <w:t xml:space="preserve">The collaborative nature of veterinary teams cannot be overstated. In</w:t>
      </w:r>
    </w:p>
    <w:p>
      <w:pPr>
        <w:pStyle w:val="BodyText"/>
      </w:pPr>
      <w:r>
        <w:t xml:space="preserve">United Kingdom Birmingham, many practices operate in tight-knit communities where teamwork is essential for efficient and effective patient care. From receptionists managing complex schedules to nurses providing pre-operative support, every member plays a vital role. Reflecting on my own experiences, I have come to appreciate how much a</w:t>
      </w:r>
      <w:r>
        <w:t xml:space="preserve"> </w:t>
      </w:r>
      <w:r>
        <w:rPr>
          <w:bCs/>
          <w:b/>
        </w:rPr>
        <w:t xml:space="preserve">Veterinarian</w:t>
      </w:r>
      <w:r>
        <w:t xml:space="preserve"> </w:t>
      </w:r>
      <w:r>
        <w:t xml:space="preserve">relies on their colleagues. There were days when I felt overwhelmed by the sheer volume of emergencies flooding through our doors in busy areas like Digbeth or Aston, but knowing that I had a dedicated team behind me made all the difference. This camaraderie fosters resilience and ensures that even during stressful times, the standard of care remains high.</w:t>
      </w:r>
    </w:p>
    <w:bookmarkEnd w:id="23"/>
    <w:bookmarkStart w:id="24" w:name="X40588431b9c6ea1ded993700cc8e1d46f9bb04c"/>
    <w:p>
      <w:pPr>
        <w:pStyle w:val="Heading2"/>
      </w:pPr>
      <w:r>
        <w:t xml:space="preserve">Looking Forward: Challenges and Opportunities</w:t>
      </w:r>
    </w:p>
    <w:p>
      <w:pPr>
        <w:pStyle w:val="FirstParagraph"/>
      </w:pPr>
      <w:r>
        <w:t xml:space="preserve">As I look toward the future, several challenges loom large for those aspiring to be a</w:t>
      </w:r>
      <w:r>
        <w:t xml:space="preserve"> </w:t>
      </w:r>
      <w:r>
        <w:rPr>
          <w:bCs/>
          <w:b/>
        </w:rPr>
        <w:t xml:space="preserve">Veterinarian</w:t>
      </w:r>
      <w:r>
        <w:t xml:space="preserve">. The rising cost of living impacts</w:t>
      </w:r>
    </w:p>
    <w:p>
      <w:pPr>
        <w:pStyle w:val="BodyText"/>
      </w:pPr>
      <w:r>
        <w:t xml:space="preserve">United Kingdom Birmingham's residents significantly, potentially reducing their ability to afford advanced veterinary procedures. Additionally, there is an increasing demand for specialized services that require substantial investment in technology and training. Despite these hurdles, I see immense opportunity. The people of</w:t>
      </w:r>
    </w:p>
    <w:p>
      <w:pPr>
        <w:pStyle w:val="BodyText"/>
      </w:pPr>
      <w:r>
        <w:t xml:space="preserve">United Kingdom Birmingham are incredibly supportive of local businesses and community initiatives. There is a genuine appetite for ethical, transparent, and compassionate care.</w:t>
      </w:r>
    </w:p>
    <w:p>
      <w:pPr>
        <w:pStyle w:val="BodyText"/>
      </w:pPr>
      <w:r>
        <w:t xml:space="preserve">In conclusion, reflecting on my journey as a</w:t>
      </w:r>
      <w:r>
        <w:t xml:space="preserve"> </w:t>
      </w:r>
      <w:r>
        <w:rPr>
          <w:bCs/>
          <w:b/>
        </w:rPr>
        <w:t xml:space="preserve">Veterinarian</w:t>
      </w:r>
      <w:r>
        <w:t xml:space="preserve"> </w:t>
      </w:r>
      <w:r>
        <w:t xml:space="preserve">in</w:t>
      </w:r>
      <w:r>
        <w:t xml:space="preserve"> </w:t>
      </w:r>
      <w:r>
        <w:rPr>
          <w:bCs/>
          <w:b/>
        </w:rPr>
        <w:t xml:space="preserve">United Kingdom Birmingham</w:t>
      </w:r>
      <w:r>
        <w:t xml:space="preserve">, I am filled with both gratitude and determination. This city has taught me that veterinary medicine is not just about healing animals; it is about nurturing relationships, advocating for welfare, and fostering community well-being. Whether dealing with high-tech surgeries or simple wellness checks, every interaction reinforces why this profession matters so deeply to us all. And as long as there are pets needing love and humans needing guidance, I will continue to serve wholeheartedly within the vibrant heart of</w:t>
      </w:r>
      <w:r>
        <w:t xml:space="preserve"> </w:t>
      </w:r>
      <w:r>
        <w:rPr>
          <w:bCs/>
          <w:b/>
        </w:rPr>
        <w:t xml:space="preserve">United Kingdom Birmingham</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Veterinarian in United Kingdom Birmingham</dc:title>
  <dc:creator/>
  <dc:language>en</dc:language>
  <cp:keywords/>
  <dcterms:created xsi:type="dcterms:W3CDTF">2026-07-29T21:28:33Z</dcterms:created>
  <dcterms:modified xsi:type="dcterms:W3CDTF">2026-07-29T21:28:33Z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