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the</w:t>
      </w:r>
      <w:r>
        <w:t xml:space="preserve"> </w:t>
      </w:r>
      <w:r>
        <w:t xml:space="preserve">Videographer</w:t>
      </w:r>
      <w:r>
        <w:t xml:space="preserve"> </w:t>
      </w:r>
      <w:r>
        <w:t xml:space="preserve">in</w:t>
      </w:r>
      <w:r>
        <w:t xml:space="preserve"> </w:t>
      </w:r>
      <w:r>
        <w:t xml:space="preserve">Colombia</w:t>
      </w:r>
      <w:r>
        <w:t xml:space="preserve"> </w:t>
      </w:r>
      <w:r>
        <w:t xml:space="preserve">Bogotá</w:t>
      </w:r>
    </w:p>
    <w:bookmarkStart w:id="20" w:name="X8924fb9fe6e8f002158fe7265b211c1fabd53ca"/>
    <w:p>
      <w:pPr>
        <w:pStyle w:val="Heading1"/>
      </w:pPr>
      <w:r>
        <w:t xml:space="preserve">The Lens of the Capital: A Reflection on the Videographer in Colombia Bogotá</w:t>
      </w:r>
    </w:p>
    <w:bookmarkEnd w:id="20"/>
    <w:bookmarkStart w:id="21" w:name="introduction"/>
    <w:p>
      <w:pPr>
        <w:pStyle w:val="FirstParagraph"/>
      </w:pPr>
      <w:r>
        <w:t xml:space="preserve">To understand the role of a videographer is to understand that one is not merely recording images, but curating memory. However, when we place this profession within the specific geographic and cultural context of Colombia Bogotá, the definition expands exponentially. Bogotá is a city of paradoxes: it is high-altitude and cool-tempered yet vibrant with fiery passion; it is ancient in its history yet aggressively modern in its aspirations. For a videographer operating in this dynamic ecosystem, the task transforms from simple documentation to an act of cultural translation. This reflection explores how the identity of the</w:t>
      </w:r>
      <w:r>
        <w:t xml:space="preserve"> </w:t>
      </w:r>
      <w:r>
        <w:rPr>
          <w:bCs/>
          <w:b/>
        </w:rPr>
        <w:t xml:space="preserve">Videographer</w:t>
      </w:r>
      <w:r>
        <w:t xml:space="preserve"> </w:t>
      </w:r>
      <w:r>
        <w:t xml:space="preserve">is deeply intertwined with the visual and social fabric of</w:t>
      </w:r>
      <w:r>
        <w:t xml:space="preserve"> </w:t>
      </w:r>
      <w:r>
        <w:rPr>
          <w:bCs/>
          <w:b/>
        </w:rPr>
        <w:t xml:space="preserve">Colombia Bogotá</w:t>
      </w:r>
      <w:r>
        <w:t xml:space="preserve">, creating a unique professional narrative that demands sensitivity, technical adaptability, and a deep respect for local nuance.</w:t>
      </w:r>
    </w:p>
    <w:bookmarkEnd w:id="21"/>
    <w:bookmarkStart w:id="23" w:name="visual-topography"/>
    <w:bookmarkStart w:id="22" w:name="X1d7681f36539b76c218c09b5792d6cb4721d049"/>
    <w:p>
      <w:pPr>
        <w:pStyle w:val="Heading2"/>
      </w:pPr>
      <w:r>
        <w:t xml:space="preserve">Navigating the Visual Topography of Bogotá</w:t>
      </w:r>
    </w:p>
    <w:p>
      <w:pPr>
        <w:pStyle w:val="FirstParagraph"/>
      </w:pPr>
      <w:r>
        <w:t xml:space="preserve">The first challenge any videographer faces in this city is the light. Located at approximately 2,640 meters above sea level, Bogotá possesses a unique atmospheric quality. The sun does not merely shine; it pierces through thin air with an intensity that creates high-contrast environments. For the professional</w:t>
      </w:r>
      <w:r>
        <w:t xml:space="preserve"> </w:t>
      </w:r>
      <w:r>
        <w:rPr>
          <w:bCs/>
          <w:b/>
        </w:rPr>
        <w:t xml:space="preserve">Videographer</w:t>
      </w:r>
      <w:r>
        <w:t xml:space="preserve">, this necessitates a mastery of exposure and color grading that differs significantly from colleagues working in coastal or tropical lowlands. The reflection here is technical but also artistic: one must learn to dance with the fleeting moments when the heavy cloud cover typical of Bogotán weather breaks, allowing for soft, diffused natural lighting that defines much of the city’s melancholic yet beautiful aesthetic.</w:t>
      </w:r>
    </w:p>
    <w:p>
      <w:pPr>
        <w:pStyle w:val="BodyText"/>
      </w:pPr>
      <w:r>
        <w:t xml:space="preserve">Furthermore, the physical landscape of Bogotá is as diverse as its people. From the historic cobblestones of La Candelaria to the glass-and-steel gleam of Zona T in Chapinero, a videographer must be a chameleon. The lens serves as a bridge between these disparate worlds. When capturing corporate events in Usaquén or street culture in Santa Fe, the videographer is not just framing shots; they are contextualizing the viewer within the architectural rhythm of</w:t>
      </w:r>
      <w:r>
        <w:t xml:space="preserve"> </w:t>
      </w:r>
      <w:r>
        <w:rPr>
          <w:bCs/>
          <w:b/>
        </w:rPr>
        <w:t xml:space="preserve">Colombia Bogotá</w:t>
      </w:r>
      <w:r>
        <w:t xml:space="preserve">. This requires an intuitive understanding of urban flow—how to capture motion without chaos, and stillness without stagnation. The city moves at a frenetic pace, particularly during "hora pico" (rush hour), demanding that the videographer be agile, both physically and mentally.</w:t>
      </w:r>
    </w:p>
    <w:bookmarkEnd w:id="22"/>
    <w:bookmarkEnd w:id="23"/>
    <w:bookmarkStart w:id="25" w:name="cultural-resonance"/>
    <w:bookmarkStart w:id="24" w:name="the-videographer-as-cultural-witness"/>
    <w:p>
      <w:pPr>
        <w:pStyle w:val="Heading2"/>
      </w:pPr>
      <w:r>
        <w:t xml:space="preserve">The Videographer as Cultural Witness</w:t>
      </w:r>
    </w:p>
    <w:p>
      <w:pPr>
        <w:pStyle w:val="FirstParagraph"/>
      </w:pPr>
      <w:r>
        <w:t xml:space="preserve">Beyond the technicalities of aperture and shutter speed lies the profound responsibility of cultural representation. A videographer in Bogotá is often hired to tell stories that define modern Colombian identity. Whether it is a documentary on the city’s growing tech scene, a wedding video set against the backdrop of Monserrate, or a commercial for local gastronomy, the</w:t>
      </w:r>
      <w:r>
        <w:t xml:space="preserve"> </w:t>
      </w:r>
      <w:r>
        <w:rPr>
          <w:bCs/>
          <w:b/>
        </w:rPr>
        <w:t xml:space="preserve">Videographer</w:t>
      </w:r>
      <w:r>
        <w:t xml:space="preserve"> </w:t>
      </w:r>
      <w:r>
        <w:t xml:space="preserve">holds the power to stereotype or to elevate. In recent years, there has been a noticeable shift in Bogotá toward authentic storytelling. Clients and audiences alike are rejecting glossy, generic footage in favor of raw, emotive content that resonates with the local sensibility.</w:t>
      </w:r>
    </w:p>
    <w:p>
      <w:pPr>
        <w:pStyle w:val="BodyText"/>
      </w:pPr>
      <w:r>
        <w:t xml:space="preserve">This shift reflects a broader societal change in</w:t>
      </w:r>
      <w:r>
        <w:t xml:space="preserve"> </w:t>
      </w:r>
      <w:r>
        <w:rPr>
          <w:bCs/>
          <w:b/>
        </w:rPr>
        <w:t xml:space="preserve">Colombia Bogotá</w:t>
      </w:r>
      <w:r>
        <w:t xml:space="preserve">. The city is shedding its old reputations and embracing a new era of creativity and openness. The videographer participates in this narrative by highlighting resilience, innovation, and joy. For instance, capturing the vibrant street art scene requires more than just filming murals; it involves engaging with the artists who are often marginalized or misunderstood. A skilled videographer becomes an ally to these communities, amplifying their voices through visual media. This ethical dimension of the profession is crucial; it asks us to consider how our gaze affects those being filmed. In a city with such complex social stratifications, the choice of whom to focus on and how to frame them is inherently political.</w:t>
      </w:r>
    </w:p>
    <w:bookmarkEnd w:id="24"/>
    <w:bookmarkEnd w:id="25"/>
    <w:bookmarkStart w:id="27" w:name="emotional-landscape"/>
    <w:bookmarkStart w:id="26" w:name="emotional-resonance-and-human-connection"/>
    <w:p>
      <w:pPr>
        <w:pStyle w:val="Heading2"/>
      </w:pPr>
      <w:r>
        <w:t xml:space="preserve">Emotional Resonance and Human Connection</w:t>
      </w:r>
    </w:p>
    <w:p>
      <w:pPr>
        <w:pStyle w:val="FirstParagraph"/>
      </w:pPr>
      <w:r>
        <w:t xml:space="preserve">The heart of Bogotá beats in its neighborhoods, or *barrios*. Each district has a distinct personality, and the videographer must navigate these social nuances with empathy. In places like Chapinero or Teusaquillo, there is a bohemian flair that appeals to international audiences as much as local ones. Here, the videographer’s role is to capture intimacy—the shared laughter over coffee in a quiet park, the bustling energy of Sunday markets on Calle 45. These moments are not scripted; they are stolen glimpses into daily life.</w:t>
      </w:r>
    </w:p>
    <w:p>
      <w:pPr>
        <w:pStyle w:val="BodyText"/>
      </w:pPr>
      <w:r>
        <w:t xml:space="preserve">Reflection on this aspect reveals that being a videographer in</w:t>
      </w:r>
      <w:r>
        <w:t xml:space="preserve"> </w:t>
      </w:r>
      <w:r>
        <w:rPr>
          <w:bCs/>
          <w:b/>
        </w:rPr>
        <w:t xml:space="preserve">Colombia Bogotá</w:t>
      </w:r>
      <w:r>
        <w:t xml:space="preserve"> </w:t>
      </w:r>
      <w:r>
        <w:t xml:space="preserve">is an exercise in active listening. One must listen to the city’s rhythms, to the music that spills out from bars, and to the silence of its parks. The emotional landscape of the city is heavy with history but lightened by contemporary humor and warmth. A successful videographer captures this duality. They understand that Colombian culture is deeply relational; everything happens in connection with others. Therefore, shots are often composed to emphasize human interaction rather than isolated objects or landscapes.</w:t>
      </w:r>
    </w:p>
    <w:bookmarkEnd w:id="26"/>
    <w:bookmarkEnd w:id="27"/>
    <w:bookmarkStart w:id="29" w:name="technological-adaptation"/>
    <w:bookmarkStart w:id="28" w:name="Xf7a499343ca723730da7c31c0bca1b310f2c7be"/>
    <w:p>
      <w:pPr>
        <w:pStyle w:val="Heading2"/>
      </w:pPr>
      <w:r>
        <w:t xml:space="preserve">Technological Adaptation in a Digital Age</w:t>
      </w:r>
    </w:p>
    <w:p>
      <w:pPr>
        <w:pStyle w:val="FirstParagraph"/>
      </w:pPr>
      <w:r>
        <w:t xml:space="preserve">The digital landscape of Bogotá is rapidly evolving. As the capital becomes a hub for creative industries, the expectations from clients are rising. The modern videographer must be fluent not only in camera techniques but also in post-production trends that resonate globally while remaining locally relevant. There is a growing demand for drone footage to showcase the sprawling nature of</w:t>
      </w:r>
      <w:r>
        <w:t xml:space="preserve"> </w:t>
      </w:r>
      <w:r>
        <w:rPr>
          <w:bCs/>
          <w:b/>
        </w:rPr>
        <w:t xml:space="preserve">Colombia Bogotá</w:t>
      </w:r>
      <w:r>
        <w:t xml:space="preserve">, offering aerial perspectives that highlight the city’s geography against the surrounding Andes mountains. However, with great power comes great regulation; navigating airspace restrictions requires diligence and respect for local laws.</w:t>
      </w:r>
    </w:p>
    <w:p>
      <w:pPr>
        <w:pStyle w:val="BodyText"/>
      </w:pPr>
      <w:r>
        <w:t xml:space="preserve">Moreover, social media platforms have changed how video content is consumed in Bogotá. Short-form videos for Instagram Reels or TikTok are now as important as long-form documentaries. This has forced videographers to adapt their pacing and editing styles to be quicker, more dynamic, and visually striking within the first few seconds. Yet, amidst this trend toward brevity, there remains a hunger for depth. The best work from Bogotá’s videographers manages to balance viral potential with substantive storytelling.</w:t>
      </w:r>
    </w:p>
    <w:bookmarkEnd w:id="28"/>
    <w:bookmarkEnd w:id="29"/>
    <w:bookmarkStart w:id="31" w:name="conclusion"/>
    <w:bookmarkStart w:id="30" w:name="conclusion-a-living-archive"/>
    <w:p>
      <w:pPr>
        <w:pStyle w:val="Heading2"/>
      </w:pPr>
      <w:r>
        <w:t xml:space="preserve">Conclusion: A Living Archive</w:t>
      </w:r>
    </w:p>
    <w:p>
      <w:pPr>
        <w:pStyle w:val="FirstParagraph"/>
      </w:pPr>
      <w:r>
        <w:t xml:space="preserve">In conclusion, the role of the videographer in Colombia Bogotá is multifaceted and profound. It is a profession that sits at the intersection of art, technology, and sociology. To work as a videographer here is to engage with a city that is constantly reinventing itself while holding tight to its traditions. The challenges are many—from unpredictable lighting conditions to complex social dynamics—but the rewards are equally significant.</w:t>
      </w:r>
    </w:p>
    <w:p>
      <w:pPr>
        <w:pStyle w:val="BodyText"/>
      </w:pPr>
      <w:r>
        <w:t xml:space="preserve">As we reflect on this profession, it becomes clear that the videographer serves as a living archive of Bogotá’s contemporary history. They preserve moments that might otherwise fade into the mist of the mountains. Whether capturing a corporate milestone in Chapinero or an artistic expression in La Candelaria, they contribute to the visual narrative of</w:t>
      </w:r>
      <w:r>
        <w:t xml:space="preserve"> </w:t>
      </w:r>
      <w:r>
        <w:rPr>
          <w:bCs/>
          <w:b/>
        </w:rPr>
        <w:t xml:space="preserve">Colombia Bogotá</w:t>
      </w:r>
      <w:r>
        <w:t xml:space="preserve">. For anyone considering this path or analyzing its impact, it is evident that success lies not just in technical proficiency, but in a deep, respectful engagement with the city’s soul. The videographer does not just record Bogotá; they help define what it means to see and feel the capital of Colombia.</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the Videographer in Colombia Bogotá</dc:title>
  <dc:creator/>
  <dc:language>en</dc:language>
  <cp:keywords/>
  <dcterms:created xsi:type="dcterms:W3CDTF">2026-07-29T16:01:48Z</dcterms:created>
  <dcterms:modified xsi:type="dcterms:W3CDTF">2026-07-29T16:01:48Z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