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A</w:t>
      </w:r>
      <w:r>
        <w:t xml:space="preserve"> </w:t>
      </w:r>
      <w:r>
        <w:t xml:space="preserve">Videographer</w:t>
      </w:r>
      <w:r>
        <w:t xml:space="preserve"> </w:t>
      </w:r>
      <w:r>
        <w:t xml:space="preserve">in</w:t>
      </w:r>
      <w:r>
        <w:t xml:space="preserve"> </w:t>
      </w:r>
      <w:r>
        <w:t xml:space="preserve">Iran</w:t>
      </w:r>
      <w:r>
        <w:t xml:space="preserve"> </w:t>
      </w:r>
      <w:r>
        <w:t xml:space="preserve">Tehran</w:t>
      </w:r>
    </w:p>
    <w:bookmarkStart w:id="25" w:name="framing-the-soul-of-a-metropolis"/>
    <w:p>
      <w:pPr>
        <w:pStyle w:val="Heading1"/>
      </w:pPr>
      <w:r>
        <w:t xml:space="preserve">Framing the Soul of a Metropolis</w:t>
      </w:r>
    </w:p>
    <w:p>
      <w:pPr>
        <w:pStyle w:val="FirstParagraph"/>
      </w:pPr>
      <w:r>
        <w:rPr>
          <w:iCs/>
          <w:i/>
        </w:rPr>
        <w:t xml:space="preserve">A Reflection Paper on the Art and Responsibility of Videography in Iran, Tehran</w:t>
      </w:r>
    </w:p>
    <w:p>
      <w:pPr>
        <w:pStyle w:val="BlockText"/>
      </w:pPr>
      <w:r>
        <w:t xml:space="preserve">"To shoot is to capture light. But to document Iran is to capture memory."</w:t>
      </w:r>
    </w:p>
    <w:bookmarkStart w:id="20" w:name="the-intersection-of-light-and-history"/>
    <w:p>
      <w:pPr>
        <w:pStyle w:val="Heading2"/>
      </w:pPr>
      <w:r>
        <w:t xml:space="preserve">The Intersection of Light and History</w:t>
      </w:r>
    </w:p>
    <w:p>
      <w:pPr>
        <w:pStyle w:val="FirstParagraph"/>
      </w:pPr>
      <w:r>
        <w:t xml:space="preserve">The decision to undertake a project as a dedicated</w:t>
      </w:r>
      <w:r>
        <w:t xml:space="preserve"> </w:t>
      </w:r>
      <w:r>
        <w:rPr>
          <w:bCs/>
          <w:b/>
        </w:rPr>
        <w:t xml:space="preserve">Videographer</w:t>
      </w:r>
      <w:r>
        <w:t xml:space="preserve"> </w:t>
      </w:r>
      <w:r>
        <w:t xml:space="preserve">in the bustling, historic expanse of Tehran, Iran, requires more than just technical proficiency. It demands an empathetic readiness to engage with a city that is simultaneously modernizing at breakneck speed while holding fast to millennia of ancient tradition. As I prepare my equipment—lenses calibrated for the harsh midday sun and delicate evening twilight—I am acutely aware that Tehran is not merely a backdrop; it is a living, breathing character in any narrative I choose to construct.</w:t>
      </w:r>
    </w:p>
    <w:p>
      <w:pPr>
        <w:pStyle w:val="BodyText"/>
      </w:pPr>
      <w:r>
        <w:t xml:space="preserve">Tehran sits at the foot of the Alborz Mountains, creating a dramatic natural frame for an urban sprawl that defies easy categorization. The air here carries dust from the desert but also scents of saffron, wet asphalt after rare rainfalls, and roasted nuts sold from street carts. For a</w:t>
      </w:r>
      <w:r>
        <w:t xml:space="preserve"> </w:t>
      </w:r>
      <w:r>
        <w:rPr>
          <w:bCs/>
          <w:b/>
        </w:rPr>
        <w:t xml:space="preserve">Videographer</w:t>
      </w:r>
      <w:r>
        <w:t xml:space="preserve">, this sensory richness translates into visual complexity. The light in Iran is distinct; it is sharp, revealing every crack in the pavement yet illuminating intricate tile work with breathtaking clarity. Capturing this duality—the gritty reality of the concrete jungle and the ethereal beauty of Islamic architecture—is perhaps my greatest artistic challenge.</w:t>
      </w:r>
    </w:p>
    <w:bookmarkEnd w:id="20"/>
    <w:bookmarkStart w:id="21" w:name="the-visual-tapestry-of-tehran"/>
    <w:p>
      <w:pPr>
        <w:pStyle w:val="Heading2"/>
      </w:pPr>
      <w:r>
        <w:t xml:space="preserve">The Visual Tapestry of Tehran</w:t>
      </w:r>
    </w:p>
    <w:p>
      <w:pPr>
        <w:pStyle w:val="FirstParagraph"/>
      </w:pPr>
      <w:r>
        <w:t xml:space="preserve">In planning my visual approach to Tehran, I am constantly drawn to its architectural contrasts. The skyline is punctuated by the Milad Tower, a modern marvel that pierces the clouds, standing in stark juxtaposition to the domes and minarets of mosques like the Grand Mosque and Shah Mosque (Fathullah Shirazi's masterpieces). A</w:t>
      </w:r>
      <w:r>
        <w:t xml:space="preserve"> </w:t>
      </w:r>
      <w:r>
        <w:rPr>
          <w:bCs/>
          <w:b/>
        </w:rPr>
        <w:t xml:space="preserve">Videographer</w:t>
      </w:r>
      <w:r>
        <w:t xml:space="preserve"> </w:t>
      </w:r>
      <w:r>
        <w:t xml:space="preserve">must learn to weave these elements together. How do we transition from a wide drone shot of the Azadi Tower—a symbol of resilience and revolution—to an intimate, handheld close-up of a tea glass being poured in a traditional coffeehouse?</w:t>
      </w:r>
    </w:p>
    <w:p>
      <w:pPr>
        <w:pStyle w:val="BodyText"/>
      </w:pPr>
      <w:r>
        <w:t xml:space="preserve">The colors of Tehran present another layer for consideration. While modern urban areas often favor neutral tones, Iran is famous for its turquoise and azure tiles. These vibrant hues are not just decorative; they hold deep spiritual significance in Persian culture, representing paradise and the divine sky. As a visual storyteller working in Iran, I feel a profound responsibility to honor these colors not as mere aesthetic choices but as cultural symbols. Over-saturating them would be disrespectful; desaturating them would erase their soul.</w:t>
      </w:r>
    </w:p>
    <w:bookmarkEnd w:id="21"/>
    <w:bookmarkStart w:id="22" w:name="X747cd8c1cfc7b63bebb08bd0b4c6b848bbfcc74"/>
    <w:p>
      <w:pPr>
        <w:pStyle w:val="Heading2"/>
      </w:pPr>
      <w:r>
        <w:t xml:space="preserve">The Human Element and Cultural Sensitivity</w:t>
      </w:r>
    </w:p>
    <w:p>
      <w:pPr>
        <w:pStyle w:val="FirstParagraph"/>
      </w:pPr>
      <w:r>
        <w:t xml:space="preserve">Beyond architecture, the true heartbeat of Tehran lies in its people. The Iranian people are known for their warmth (*taarof*), humor, and resilience. However, capturing this humanity requires a delicate hand. A</w:t>
      </w:r>
      <w:r>
        <w:t xml:space="preserve"> </w:t>
      </w:r>
      <w:r>
        <w:rPr>
          <w:bCs/>
          <w:b/>
        </w:rPr>
        <w:t xml:space="preserve">Videographer</w:t>
      </w:r>
      <w:r>
        <w:t xml:space="preserve"> </w:t>
      </w:r>
      <w:r>
        <w:t xml:space="preserve">in Tehran must navigate complex social codes with grace and respect. There is an unwritten dance between the camera lens and the subject that demands patience.</w:t>
      </w:r>
    </w:p>
    <w:p>
      <w:pPr>
        <w:pStyle w:val="BlockText"/>
      </w:pPr>
      <w:r>
        <w:t xml:space="preserve">"Respect is not just about permissions; it is about presence."</w:t>
      </w:r>
    </w:p>
    <w:p>
      <w:pPr>
        <w:pStyle w:val="FirstParagraph"/>
      </w:pPr>
      <w:r>
        <w:t xml:space="preserve">I often find myself spending time without a camera, simply observing. Watching women in flowing chadors walk briskly past young men in casual jeans, listening to the call of the Muezzin mixing with the honking of traffic and pop music drifting from car radios. This is Tehran—a city of beautiful contradictions. When I finally raise my camera, it must be as an invitation rather than an intrusion. The resulting footage will only have power if it stems from genuine connection.</w:t>
      </w:r>
    </w:p>
    <w:p>
      <w:pPr>
        <w:pStyle w:val="BodyText"/>
      </w:pPr>
      <w:r>
        <w:t xml:space="preserve">Ethical considerations are paramount. Misrepresentation can perpetuate harmful stereotypes often fueled by geopolitical narratives abroad. My goal is not to produce propaganda or pity-documentary style content, but rather authentic human stories that showcase the universal aspirations of family, love, ambition, and community. Whether it is a young artist in the trendy Vanak district creating digital art on her laptop or an elderly storyteller recounting tales from pre-revolution Tehran at the National Museum of Iran (*Muz-e Melli-ye Jahan-Nama-ye Iran*), every frame must honor their dignity.</w:t>
      </w:r>
    </w:p>
    <w:bookmarkEnd w:id="22"/>
    <w:bookmarkStart w:id="23" w:name="the-technical-and-emotional-balance"/>
    <w:p>
      <w:pPr>
        <w:pStyle w:val="Heading2"/>
      </w:pPr>
      <w:r>
        <w:t xml:space="preserve">The Technical and Emotional Balance</w:t>
      </w:r>
    </w:p>
    <w:p>
      <w:pPr>
        <w:pStyle w:val="FirstParagraph"/>
      </w:pPr>
      <w:r>
        <w:t xml:space="preserve">Technical execution in Tehran involves adapting to unique environmental challenges. The dust storms that occasionally sweep through the city can obscure lenses, requiring constant vigilance. The chaotic traffic patterns around intersections like Tajrish Square demand quick reflexes for capturing safe yet dynamic street photography or videography.</w:t>
      </w:r>
    </w:p>
    <w:p>
      <w:pPr>
        <w:pStyle w:val="BodyText"/>
      </w:pPr>
      <w:r>
        <w:t xml:space="preserve">Yet, it is not just about surviving these conditions; it is about using them artistically. The haze of a Tehran summer evening can be used to create atmospheric depth, softening the hard edges of skyscrapers and lending an impressionistic quality to cityscapes. As a</w:t>
      </w:r>
      <w:r>
        <w:t xml:space="preserve"> </w:t>
      </w:r>
      <w:r>
        <w:rPr>
          <w:bCs/>
          <w:b/>
        </w:rPr>
        <w:t xml:space="preserve">Videographer</w:t>
      </w:r>
      <w:r>
        <w:t xml:space="preserve">, understanding the mood shifts from day to night is crucial. The transition from the golden hour illuminating Mount Tochal in the background to the neon-lit vibrancy of nights out at venues like The Grand Mall or cultural hubs like Niavaran Palace reflects a city that never truly sleeps.</w:t>
      </w:r>
    </w:p>
    <w:bookmarkEnd w:id="23"/>
    <w:bookmarkStart w:id="24" w:name="conclusion-a-commitment-to-authenticity"/>
    <w:p>
      <w:pPr>
        <w:pStyle w:val="Heading2"/>
      </w:pPr>
      <w:r>
        <w:t xml:space="preserve">Conclusion: A Commitment to Authenticity</w:t>
      </w:r>
    </w:p>
    <w:p>
      <w:pPr>
        <w:pStyle w:val="FirstParagraph"/>
      </w:pPr>
      <w:r>
        <w:t xml:space="preserve">In conclusion, working as a</w:t>
      </w:r>
      <w:r>
        <w:t xml:space="preserve"> </w:t>
      </w:r>
      <w:r>
        <w:rPr>
          <w:bCs/>
          <w:b/>
        </w:rPr>
        <w:t xml:space="preserve">Videographer</w:t>
      </w:r>
      <w:r>
        <w:t xml:space="preserve"> </w:t>
      </w:r>
      <w:r>
        <w:t xml:space="preserve">in Iran, specifically within the vibrant metropolis of Tehran, is an exercise in humility and observation. It requires one to look beyond the headlines and see the poetry embedded in daily life. The interplay of ancient history and modern aspirations offers infinite narrative possibilities.</w:t>
      </w:r>
    </w:p>
    <w:p>
      <w:pPr>
        <w:pStyle w:val="BodyText"/>
      </w:pPr>
      <w:r>
        <w:t xml:space="preserve">This reflection serves as a reminder that my work transcends mere recording; it is an act of cultural translation. By capturing the light dancing off turquoise tiles, framing the silhouettes against rugged mountain backdrops, and documenting the genuine smiles behind veiled eyes or open faces alike, I hope to contribute to a nuanced global understanding of Iran. Tehran is complex, layered, and endlessly fascinating. It deserves nothing less than an honest lens. As I step out onto the streets of this magnificent city with my camera in hand, I carry not just glass and metal but a deep respect for the rich tapestry waiting to be revealed.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A Videographer in Iran Tehran</dc:title>
  <dc:creator/>
  <dc:language>en</dc:language>
  <cp:keywords/>
  <dcterms:created xsi:type="dcterms:W3CDTF">2026-07-30T00:18:33Z</dcterms:created>
  <dcterms:modified xsi:type="dcterms:W3CDTF">2026-07-30T00:18:33Z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