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Visual</w:t>
      </w:r>
      <w:r>
        <w:t xml:space="preserve"> </w:t>
      </w:r>
      <w:r>
        <w:t xml:space="preserve">Storytelling:</w:t>
      </w:r>
      <w:r>
        <w:t xml:space="preserve"> </w:t>
      </w:r>
      <w:r>
        <w:t xml:space="preserve">A</w:t>
      </w:r>
      <w:r>
        <w:t xml:space="preserve"> </w:t>
      </w:r>
      <w:r>
        <w:t xml:space="preserve">Videographer's</w:t>
      </w:r>
      <w:r>
        <w:t xml:space="preserve"> </w:t>
      </w:r>
      <w:r>
        <w:t xml:space="preserve">Perspective</w:t>
      </w:r>
      <w:r>
        <w:t xml:space="preserve"> </w:t>
      </w:r>
      <w:r>
        <w:t xml:space="preserve">in</w:t>
      </w:r>
      <w:r>
        <w:t xml:space="preserve"> </w:t>
      </w:r>
      <w:r>
        <w:t xml:space="preserve">Morocco</w:t>
      </w:r>
      <w:r>
        <w:t xml:space="preserve"> </w:t>
      </w:r>
      <w:r>
        <w:t xml:space="preserve">Casablanca</w:t>
      </w:r>
    </w:p>
    <w:bookmarkStart w:id="26" w:name="Xdf6063ea1f98688725c2de94e358fc6c95577ed"/>
    <w:p>
      <w:pPr>
        <w:pStyle w:val="Heading1"/>
      </w:pPr>
      <w:r>
        <w:t xml:space="preserve">The Lens and the Light: A Reflection on Being a Videographer in Morocco Casablanca</w:t>
      </w:r>
    </w:p>
    <w:p>
      <w:pPr>
        <w:pStyle w:val="FirstParagraph"/>
      </w:pPr>
      <w:r>
        <w:t xml:space="preserve">To step into the role of a</w:t>
      </w:r>
      <w:r>
        <w:t xml:space="preserve"> </w:t>
      </w:r>
      <w:r>
        <w:rPr>
          <w:bCs/>
          <w:b/>
        </w:rPr>
        <w:t xml:space="preserve">Videographer</w:t>
      </w:r>
      <w:r>
        <w:t xml:space="preserve"> </w:t>
      </w:r>
      <w:r>
        <w:t xml:space="preserve">is to accept that one is not merely recording reality, but curating it. It is an act of selective vision, requiring technical precision as well as emotional intelligence. Nowhere does this duality become more profound than when operating within the dynamic, chaotic, and visually rich environment of</w:t>
      </w:r>
      <w:r>
        <w:t xml:space="preserve"> </w:t>
      </w:r>
      <w:r>
        <w:rPr>
          <w:bCs/>
          <w:b/>
        </w:rPr>
        <w:t xml:space="preserve">Morocco Casablanca</w:t>
      </w:r>
      <w:r>
        <w:t xml:space="preserve">. This reflection paper explores the intricate relationship between the observer (the videographer), the medium (video), and the specific socio-cultural landscape of one of North Africa’s most vibrant metropolises.</w:t>
      </w:r>
    </w:p>
    <w:bookmarkStart w:id="20" w:name="the-weight-of-observation"/>
    <w:p>
      <w:pPr>
        <w:pStyle w:val="Heading2"/>
      </w:pPr>
      <w:r>
        <w:t xml:space="preserve">The Weight of Observation</w:t>
      </w:r>
    </w:p>
    <w:p>
      <w:pPr>
        <w:pStyle w:val="FirstParagraph"/>
      </w:pPr>
      <w:r>
        <w:t xml:space="preserve">For a</w:t>
      </w:r>
      <w:r>
        <w:t xml:space="preserve"> </w:t>
      </w:r>
      <w:r>
        <w:rPr>
          <w:bCs/>
          <w:b/>
        </w:rPr>
        <w:t xml:space="preserve">Videographer</w:t>
      </w:r>
      <w:r>
        <w:t xml:space="preserve">, presence is a paradox. One must be visible enough to capture the scene, yet invisible enough not to alter it. In many cultures, the camera is an intrusion; however, in Morocco, hospitality and curiosity often soften this boundary. Yet, as a</w:t>
      </w:r>
      <w:r>
        <w:t xml:space="preserve"> </w:t>
      </w:r>
      <w:r>
        <w:rPr>
          <w:bCs/>
          <w:b/>
        </w:rPr>
        <w:t xml:space="preserve">Videographer</w:t>
      </w:r>
      <w:r>
        <w:t xml:space="preserve"> </w:t>
      </w:r>
      <w:r>
        <w:t xml:space="preserve">walking through the streets of Casablanca, there is always a moment of negotiation—both conscious and subconscious—about what deserves to be filmed and who has the right to look. This responsibility weighs heavily on my mind throughout every shoot. It challenges me to ask: Am I extracting images for consumption, or am I collaborating with the subject to reveal their truth?</w:t>
      </w:r>
    </w:p>
    <w:bookmarkEnd w:id="20"/>
    <w:bookmarkStart w:id="21" w:name="the-visual-tapestry-of-casablanca"/>
    <w:p>
      <w:pPr>
        <w:pStyle w:val="Heading2"/>
      </w:pPr>
      <w:r>
        <w:t xml:space="preserve">The Visual Tapestry of Casablanca</w:t>
      </w:r>
    </w:p>
    <w:p>
      <w:pPr>
        <w:pStyle w:val="FirstParagraph"/>
      </w:pPr>
      <w:r>
        <w:rPr>
          <w:bCs/>
          <w:b/>
        </w:rPr>
        <w:t xml:space="preserve">Morocco Casablanca</w:t>
      </w:r>
      <w:r>
        <w:t xml:space="preserve"> </w:t>
      </w:r>
      <w:r>
        <w:t xml:space="preserve">is a city that refuses to be static. It is a collision of colonial French architecture and stark, modernist Islamic design, set against the backdrop of the Atlantic Ocean. As a</w:t>
      </w:r>
      <w:r>
        <w:t xml:space="preserve"> </w:t>
      </w:r>
      <w:r>
        <w:rPr>
          <w:bCs/>
          <w:b/>
        </w:rPr>
        <w:t xml:space="preserve">Videographer</w:t>
      </w:r>
      <w:r>
        <w:t xml:space="preserve">, one is immediately struck by the contrast in textures and tones. The white-washed walls of the "Ville Blanche" reflect the harsh midday sun, creating high-contrast lighting scenarios that demand technical mastery. Conversely, the narrow alleys of Derb Sultan offer shadowy intimacy, where light filters through wooden lattices in patterns that are almost too poetic to capture accurately without losing their essence.</w:t>
      </w:r>
    </w:p>
    <w:p>
      <w:pPr>
        <w:pStyle w:val="BodyText"/>
      </w:pPr>
      <w:r>
        <w:t xml:space="preserve">The color palette of Casablanca is distinct. It is not just white; it is the ochre of clay, the deep blue of traditional doors (Bab), and the vibrant green of religious mosaics. For a</w:t>
      </w:r>
      <w:r>
        <w:t xml:space="preserve"> </w:t>
      </w:r>
      <w:r>
        <w:rPr>
          <w:bCs/>
          <w:b/>
        </w:rPr>
        <w:t xml:space="preserve">Videographer</w:t>
      </w:r>
      <w:r>
        <w:t xml:space="preserve">, these colors are not just aesthetic choices; they are cultural signifiers. Understanding that blue represents protection and spirituality adds depth to every frame involving traditional architecture. The visual language of</w:t>
      </w:r>
      <w:r>
        <w:t xml:space="preserve"> </w:t>
      </w:r>
      <w:r>
        <w:rPr>
          <w:bCs/>
          <w:b/>
        </w:rPr>
        <w:t xml:space="preserve">Morocco Casablanca</w:t>
      </w:r>
      <w:r>
        <w:t xml:space="preserve"> </w:t>
      </w:r>
      <w:r>
        <w:t xml:space="preserve">demands that the videographer is not only technically proficient but culturally literate.</w:t>
      </w:r>
    </w:p>
    <w:bookmarkEnd w:id="21"/>
    <w:bookmarkStart w:id="22" w:name="the-symphony-of-sound-in-a-noisy-city"/>
    <w:p>
      <w:pPr>
        <w:pStyle w:val="Heading2"/>
      </w:pPr>
      <w:r>
        <w:t xml:space="preserve">The Symphony of Sound in a Noisy City</w:t>
      </w:r>
    </w:p>
    <w:p>
      <w:pPr>
        <w:pStyle w:val="FirstParagraph"/>
      </w:pPr>
      <w:r>
        <w:t xml:space="preserve">Videography is often misunderstood as being purely visual, but in my experience working in</w:t>
      </w:r>
      <w:r>
        <w:t xml:space="preserve"> </w:t>
      </w:r>
      <w:r>
        <w:rPr>
          <w:bCs/>
          <w:b/>
        </w:rPr>
        <w:t xml:space="preserve">Morocco Casablanca</w:t>
      </w:r>
      <w:r>
        <w:t xml:space="preserve">, sound has been the most challenging and rewarding aspect of the craft. The city is a cacophony: the call to prayer echoing from minarets, the honking of traffic along Boulevard Zerktouni, the hum of tea shops, and the rhythmic clatter of construction. A competent</w:t>
      </w:r>
      <w:r>
        <w:t xml:space="preserve"> </w:t>
      </w:r>
      <w:r>
        <w:rPr>
          <w:bCs/>
          <w:b/>
        </w:rPr>
        <w:t xml:space="preserve">Videographer</w:t>
      </w:r>
      <w:r>
        <w:t xml:space="preserve"> </w:t>
      </w:r>
      <w:r>
        <w:t xml:space="preserve">must learn to weave these auditory elements into a narrative tapestry. In post-production for projects set in this region, silence is often used as a powerful tool to highlight the vibrancy that surrounds it.</w:t>
      </w:r>
    </w:p>
    <w:p>
      <w:pPr>
        <w:pStyle w:val="BodyText"/>
      </w:pPr>
      <w:r>
        <w:t xml:space="preserve">Reflecting on my time here, I realize that listening is as important as looking. The ambient sounds of Casablanca tell stories of daily survival and joy. Capturing the laughter of children playing football in a dusty lot or the serious negotiation between merchants in Habous provides an audio layer that text alone cannot convey. The</w:t>
      </w:r>
      <w:r>
        <w:t xml:space="preserve"> </w:t>
      </w:r>
      <w:r>
        <w:rPr>
          <w:bCs/>
          <w:b/>
        </w:rPr>
        <w:t xml:space="preserve">Videographer</w:t>
      </w:r>
      <w:r>
        <w:t xml:space="preserve"> </w:t>
      </w:r>
      <w:r>
        <w:t xml:space="preserve">becomes a curator of atmosphere, using soundscapes to ground the viewer in the specific reality of this Moroccan city.</w:t>
      </w:r>
    </w:p>
    <w:bookmarkEnd w:id="22"/>
    <w:bookmarkStart w:id="23" w:name="navigating-social-nuances-and-etiquette"/>
    <w:p>
      <w:pPr>
        <w:pStyle w:val="Heading2"/>
      </w:pPr>
      <w:r>
        <w:t xml:space="preserve">Navigating Social Nuances and Etiquette</w:t>
      </w:r>
    </w:p>
    <w:p>
      <w:pPr>
        <w:pStyle w:val="FirstParagraph"/>
      </w:pPr>
      <w:r>
        <w:t xml:space="preserve">The human element remains the most complex variable for any</w:t>
      </w:r>
      <w:r>
        <w:t xml:space="preserve"> </w:t>
      </w:r>
      <w:r>
        <w:rPr>
          <w:bCs/>
          <w:b/>
        </w:rPr>
        <w:t xml:space="preserve">Videographer</w:t>
      </w:r>
      <w:r>
        <w:t xml:space="preserve">. In Morocco, social interactions are governed by codes of respect, modesty, and community. Approaching a subject to film requires more than just a camera; it requires patience and genuine interest. There have been instances where initial hesitation from locals melted away once they understood the intent behind the lens was one of appreciation rather than exploitation.</w:t>
      </w:r>
    </w:p>
    <w:p>
      <w:pPr>
        <w:pStyle w:val="BodyText"/>
      </w:pPr>
      <w:r>
        <w:t xml:space="preserve">Working as a</w:t>
      </w:r>
      <w:r>
        <w:t xml:space="preserve"> </w:t>
      </w:r>
      <w:r>
        <w:rPr>
          <w:bCs/>
          <w:b/>
        </w:rPr>
        <w:t xml:space="preserve">Videographer</w:t>
      </w:r>
      <w:r>
        <w:t xml:space="preserve"> </w:t>
      </w:r>
      <w:r>
        <w:t xml:space="preserve">in</w:t>
      </w:r>
      <w:r>
        <w:t xml:space="preserve"> </w:t>
      </w:r>
      <w:r>
        <w:rPr>
          <w:bCs/>
          <w:b/>
        </w:rPr>
        <w:t xml:space="preserve">Morocco Casablanca</w:t>
      </w:r>
      <w:r>
        <w:t xml:space="preserve"> </w:t>
      </w:r>
      <w:r>
        <w:t xml:space="preserve">has taught me that consent is an ongoing conversation, not a one-time signature. It involves reading body language, respecting gender dynamics, and understanding the religious context of the city. For example, filming during Ramadan requires a heightened sensitivity to time and behavior. These ethical considerations shape the final product significantly; they force the</w:t>
      </w:r>
      <w:r>
        <w:t xml:space="preserve"> </w:t>
      </w:r>
      <w:r>
        <w:rPr>
          <w:bCs/>
          <w:b/>
        </w:rPr>
        <w:t xml:space="preserve">Videographer</w:t>
      </w:r>
      <w:r>
        <w:t xml:space="preserve"> </w:t>
      </w:r>
      <w:r>
        <w:t xml:space="preserve">to slow down and engage with people on a human level before pressing record.</w:t>
      </w:r>
    </w:p>
    <w:bookmarkEnd w:id="23"/>
    <w:bookmarkStart w:id="24" w:name="X5e8f9d6ad52d03063c4c10527c8926e5328ed7d"/>
    <w:p>
      <w:pPr>
        <w:pStyle w:val="Heading2"/>
      </w:pPr>
      <w:r>
        <w:t xml:space="preserve">The Role of Technology in Preserving Heritage</w:t>
      </w:r>
    </w:p>
    <w:p>
      <w:pPr>
        <w:pStyle w:val="FirstParagraph"/>
      </w:pPr>
      <w:r>
        <w:t xml:space="preserve">Casablanca is rapidly modernizing. Skyscrapers rise where old neighborhoods once stood. This raises a critical question for the modern</w:t>
      </w:r>
      <w:r>
        <w:t xml:space="preserve"> </w:t>
      </w:r>
      <w:r>
        <w:rPr>
          <w:bCs/>
          <w:b/>
        </w:rPr>
        <w:t xml:space="preserve">Videographer</w:t>
      </w:r>
      <w:r>
        <w:t xml:space="preserve">: How do we document change without romanticizing the past or demonizing progress? High-definition footage serves as a historical archive. When I capture the intricate details of Art Deco buildings in Casablanca, I am preserving architectural heritage that might otherwise be lost to urban development.</w:t>
      </w:r>
    </w:p>
    <w:p>
      <w:pPr>
        <w:pStyle w:val="BodyText"/>
      </w:pPr>
      <w:r>
        <w:t xml:space="preserve">Furthermore, digital media allows for the global dissemination of Moroccan culture. As a</w:t>
      </w:r>
      <w:r>
        <w:t xml:space="preserve"> </w:t>
      </w:r>
      <w:r>
        <w:rPr>
          <w:bCs/>
          <w:b/>
        </w:rPr>
        <w:t xml:space="preserve">Videographer</w:t>
      </w:r>
      <w:r>
        <w:t xml:space="preserve">, my work can challenge stereotypes about Morocco being solely a desert landscape or a tourist destination for ancient ruins. Instead, it showcases Casablanca as a hub of contemporary art, business, and youth culture. The video format is uniquely suited to convey this dynamism because it combines motion, time, and emotion in ways that photographs cannot.</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Videographer</w:t>
      </w:r>
      <w:r>
        <w:t xml:space="preserve"> </w:t>
      </w:r>
      <w:r>
        <w:t xml:space="preserve">in</w:t>
      </w:r>
      <w:r>
        <w:t xml:space="preserve"> </w:t>
      </w:r>
      <w:r>
        <w:rPr>
          <w:bCs/>
          <w:b/>
        </w:rPr>
        <w:t xml:space="preserve">Morocco Casablanca</w:t>
      </w:r>
      <w:r>
        <w:t xml:space="preserve"> </w:t>
      </w:r>
      <w:r>
        <w:t xml:space="preserve">is transformative. It requires a fusion of artistic vision, technical skill, and cultural empathy. The city offers an endless variety of visual stimuli and emotional narratives that challenge the filmmaker to constantly evolve. Every frame captured is a reflection not just of the subject matter, but of the videographer’s own perspective and biases.</w:t>
      </w:r>
    </w:p>
    <w:p>
      <w:pPr>
        <w:pStyle w:val="BodyText"/>
      </w:pPr>
      <w:r>
        <w:t xml:space="preserve">As I continue my work in this region, I am reminded that videography is an act of witnessing. It is about honoring the complexity of life in Casablanca—the noise and the silence, the old and the new, the public and private. By approaching each project with respect and curiosity, a</w:t>
      </w:r>
      <w:r>
        <w:t xml:space="preserve"> </w:t>
      </w:r>
      <w:r>
        <w:rPr>
          <w:bCs/>
          <w:b/>
        </w:rPr>
        <w:t xml:space="preserve">Videographer</w:t>
      </w:r>
      <w:r>
        <w:t xml:space="preserve"> </w:t>
      </w:r>
      <w:r>
        <w:t xml:space="preserve">can create works that not only document reality but also foster understanding across cultural boundaries. The lens becomes a bridge, connecting the viewer to the vibrant heart of Morocco.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Visual Storytelling: A Videographer's Perspective in Morocco Casablanca</dc:title>
  <dc:creator/>
  <cp:keywords/>
  <dcterms:created xsi:type="dcterms:W3CDTF">2026-07-29T10:28:00Z</dcterms:created>
  <dcterms:modified xsi:type="dcterms:W3CDTF">2026-07-29T10:28:00Z</dcterms:modified>
</cp:coreProperties>
</file>

<file path=docProps/custom.xml><?xml version="1.0" encoding="utf-8"?>
<Properties xmlns="http://schemas.openxmlformats.org/officeDocument/2006/custom-properties" xmlns:vt="http://schemas.openxmlformats.org/officeDocument/2006/docPropsVTypes"/>
</file>